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76DC" w:rsidRDefault="006476DC" w:rsidP="006476DC">
      <w:pPr>
        <w:spacing w:after="0" w:line="240" w:lineRule="auto"/>
        <w:jc w:val="right"/>
        <w:rPr>
          <w:rFonts w:ascii="Times New Roman" w:eastAsia="Times New Roman" w:hAnsi="Times New Roman" w:cs="Times New Roman"/>
          <w:b/>
          <w:caps/>
          <w:sz w:val="24"/>
          <w:szCs w:val="24"/>
          <w:lang w:eastAsia="hu-HU"/>
        </w:rPr>
      </w:pPr>
      <w:r w:rsidRPr="00E44912">
        <w:rPr>
          <w:rFonts w:ascii="Times New Roman" w:eastAsia="Times New Roman" w:hAnsi="Times New Roman" w:cs="Times New Roman"/>
          <w:b/>
          <w:caps/>
          <w:sz w:val="24"/>
          <w:szCs w:val="24"/>
          <w:lang w:eastAsia="hu-HU"/>
        </w:rPr>
        <w:t xml:space="preserve">AZ ATOM Bróker Független Biztositási Alkusz </w:t>
      </w:r>
    </w:p>
    <w:p w:rsidR="006476DC" w:rsidRDefault="006476DC" w:rsidP="006476DC">
      <w:pPr>
        <w:spacing w:after="0" w:line="240" w:lineRule="auto"/>
        <w:jc w:val="right"/>
        <w:rPr>
          <w:rFonts w:ascii="Times New Roman" w:eastAsia="Times New Roman" w:hAnsi="Times New Roman" w:cs="Times New Roman"/>
          <w:b/>
          <w:caps/>
          <w:sz w:val="24"/>
          <w:szCs w:val="24"/>
          <w:lang w:eastAsia="hu-HU"/>
        </w:rPr>
      </w:pPr>
      <w:r w:rsidRPr="00E44912">
        <w:rPr>
          <w:rFonts w:ascii="Times New Roman" w:eastAsia="Times New Roman" w:hAnsi="Times New Roman" w:cs="Times New Roman"/>
          <w:b/>
          <w:caps/>
          <w:sz w:val="24"/>
          <w:szCs w:val="24"/>
          <w:lang w:eastAsia="hu-HU"/>
        </w:rPr>
        <w:t xml:space="preserve">Korlátolt Felelősségű Társaság </w:t>
      </w:r>
    </w:p>
    <w:p w:rsidR="006476DC" w:rsidRPr="006476DC" w:rsidRDefault="006476DC" w:rsidP="006476DC">
      <w:pPr>
        <w:spacing w:after="0" w:line="240" w:lineRule="auto"/>
        <w:jc w:val="right"/>
        <w:rPr>
          <w:rFonts w:ascii="Times New Roman" w:eastAsia="Times New Roman" w:hAnsi="Times New Roman" w:cs="Times New Roman"/>
          <w:b/>
          <w:caps/>
          <w:sz w:val="32"/>
          <w:szCs w:val="32"/>
          <w:lang w:eastAsia="hu-HU"/>
        </w:rPr>
      </w:pPr>
      <w:r w:rsidRPr="006476DC">
        <w:rPr>
          <w:rFonts w:ascii="Times New Roman" w:eastAsia="Times New Roman" w:hAnsi="Times New Roman" w:cs="Times New Roman"/>
          <w:b/>
          <w:caps/>
          <w:sz w:val="32"/>
          <w:szCs w:val="32"/>
          <w:lang w:eastAsia="hu-HU"/>
        </w:rPr>
        <w:t>PANASZkezelési szabályzata</w:t>
      </w:r>
    </w:p>
    <w:p w:rsidR="006476DC" w:rsidRPr="00E44912" w:rsidRDefault="006476DC" w:rsidP="006476DC">
      <w:pPr>
        <w:tabs>
          <w:tab w:val="left" w:pos="6660"/>
        </w:tabs>
        <w:spacing w:after="0" w:line="240" w:lineRule="auto"/>
        <w:jc w:val="right"/>
        <w:rPr>
          <w:rFonts w:ascii="Times New Roman" w:eastAsia="Times New Roman" w:hAnsi="Times New Roman" w:cs="Times New Roman"/>
          <w:sz w:val="24"/>
          <w:szCs w:val="24"/>
          <w:lang w:eastAsia="hu-HU"/>
        </w:rPr>
      </w:pPr>
      <w:r>
        <w:rPr>
          <w:rFonts w:ascii="Times New Roman" w:hAnsi="Times New Roman"/>
          <w:noProof/>
          <w:szCs w:val="24"/>
          <w:lang w:eastAsia="hu-HU"/>
        </w:rPr>
        <mc:AlternateContent>
          <mc:Choice Requires="wps">
            <w:drawing>
              <wp:anchor distT="0" distB="0" distL="114300" distR="114300" simplePos="0" relativeHeight="251659264" behindDoc="0" locked="0" layoutInCell="1" allowOverlap="1" wp14:anchorId="3DBB3AFB" wp14:editId="52D28E91">
                <wp:simplePos x="0" y="0"/>
                <wp:positionH relativeFrom="column">
                  <wp:posOffset>-398283</wp:posOffset>
                </wp:positionH>
                <wp:positionV relativeFrom="paragraph">
                  <wp:posOffset>77553</wp:posOffset>
                </wp:positionV>
                <wp:extent cx="6619875" cy="0"/>
                <wp:effectExtent l="0" t="0" r="9525" b="19050"/>
                <wp:wrapNone/>
                <wp:docPr id="1" name="Egyenes összekötő 1"/>
                <wp:cNvGraphicFramePr/>
                <a:graphic xmlns:a="http://schemas.openxmlformats.org/drawingml/2006/main">
                  <a:graphicData uri="http://schemas.microsoft.com/office/word/2010/wordprocessingShape">
                    <wps:wsp>
                      <wps:cNvCnPr/>
                      <wps:spPr>
                        <a:xfrm>
                          <a:off x="0" y="0"/>
                          <a:ext cx="6619875"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65B68A4" id="Egyenes összekötő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5pt,6.1pt" to="489.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" strokeweight="1.5pt"/>
            </w:pict>
          </mc:Fallback>
        </mc:AlternateContent>
      </w:r>
    </w:p>
    <w:p w:rsidR="006476DC" w:rsidRPr="00E44912" w:rsidRDefault="006476DC" w:rsidP="006476DC">
      <w:pPr>
        <w:tabs>
          <w:tab w:val="left" w:pos="6660"/>
        </w:tabs>
        <w:spacing w:after="120" w:line="240" w:lineRule="auto"/>
        <w:jc w:val="right"/>
        <w:rPr>
          <w:rFonts w:ascii="Times New Roman" w:eastAsia="Times New Roman" w:hAnsi="Times New Roman" w:cs="Times New Roman"/>
          <w:sz w:val="24"/>
          <w:szCs w:val="24"/>
          <w:lang w:eastAsia="hu-HU"/>
        </w:rPr>
      </w:pPr>
      <w:r w:rsidRPr="00E44912">
        <w:rPr>
          <w:rFonts w:ascii="Times New Roman" w:eastAsia="Times New Roman" w:hAnsi="Times New Roman" w:cs="Times New Roman"/>
          <w:sz w:val="24"/>
          <w:szCs w:val="24"/>
          <w:lang w:eastAsia="hu-HU"/>
        </w:rPr>
        <w:t xml:space="preserve">        Kiadó: Glück Renáta Julianna ügyvezető</w:t>
      </w:r>
    </w:p>
    <w:p w:rsidR="006476DC" w:rsidRDefault="006476DC" w:rsidP="006476DC">
      <w:pPr>
        <w:keepNext/>
        <w:autoSpaceDE w:val="0"/>
        <w:autoSpaceDN w:val="0"/>
        <w:adjustRightInd w:val="0"/>
        <w:spacing w:before="340" w:after="0" w:line="240" w:lineRule="auto"/>
        <w:outlineLvl w:val="0"/>
        <w:rPr>
          <w:rFonts w:ascii="Times New Roman" w:eastAsia="Times New Roman" w:hAnsi="Times New Roman" w:cs="Times New Roman"/>
          <w:b/>
          <w:bCs/>
          <w:sz w:val="28"/>
          <w:szCs w:val="28"/>
          <w:u w:val="single"/>
          <w:lang w:eastAsia="hu-HU"/>
        </w:rPr>
      </w:pPr>
      <w:r w:rsidRPr="00E44912">
        <w:rPr>
          <w:rFonts w:ascii="Times New Roman" w:eastAsia="Times New Roman" w:hAnsi="Times New Roman" w:cs="Times New Roman"/>
          <w:sz w:val="24"/>
          <w:szCs w:val="24"/>
          <w:lang w:eastAsia="hu-HU"/>
        </w:rPr>
        <w:t>Kiadás hatálya: 2017.04.01</w:t>
      </w:r>
    </w:p>
    <w:p w:rsidR="00860D2F" w:rsidRPr="00762850" w:rsidRDefault="00860D2F" w:rsidP="006476DC">
      <w:pPr>
        <w:pStyle w:val="Default"/>
        <w:jc w:val="right"/>
        <w:rPr>
          <w:rFonts w:ascii="Times New Roman" w:hAnsi="Times New Roman" w:cs="Times New Roman"/>
        </w:rPr>
      </w:pPr>
    </w:p>
    <w:p w:rsidR="00860D2F" w:rsidRDefault="00860D2F" w:rsidP="00860D2F">
      <w:pPr>
        <w:pStyle w:val="Default"/>
        <w:jc w:val="both"/>
        <w:rPr>
          <w:rFonts w:ascii="Times New Roman" w:hAnsi="Times New Roman" w:cs="Times New Roman"/>
          <w:b/>
          <w:bCs/>
        </w:rPr>
      </w:pPr>
    </w:p>
    <w:p w:rsidR="00860D2F" w:rsidRDefault="00860D2F" w:rsidP="00860D2F">
      <w:pPr>
        <w:pStyle w:val="Default"/>
        <w:jc w:val="both"/>
        <w:rPr>
          <w:rFonts w:ascii="Times New Roman" w:hAnsi="Times New Roman" w:cs="Times New Roman"/>
          <w:b/>
          <w:bCs/>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b/>
          <w:bCs/>
        </w:rPr>
        <w:t xml:space="preserve">I. Bevezetés </w:t>
      </w:r>
    </w:p>
    <w:p w:rsidR="00860D2F" w:rsidRDefault="00860D2F" w:rsidP="00860D2F">
      <w:pPr>
        <w:pStyle w:val="Default"/>
        <w:jc w:val="both"/>
        <w:rPr>
          <w:rFonts w:ascii="Times New Roman" w:hAnsi="Times New Roman" w:cs="Times New Roman"/>
        </w:rPr>
      </w:pPr>
    </w:p>
    <w:p w:rsidR="00860D2F" w:rsidRPr="00762850" w:rsidRDefault="006476DC" w:rsidP="00860D2F">
      <w:pPr>
        <w:pStyle w:val="Default"/>
        <w:jc w:val="both"/>
        <w:rPr>
          <w:rFonts w:ascii="Times New Roman" w:hAnsi="Times New Roman" w:cs="Times New Roman"/>
        </w:rPr>
      </w:pPr>
      <w:r>
        <w:rPr>
          <w:rFonts w:ascii="Times New Roman" w:hAnsi="Times New Roman" w:cs="Times New Roman"/>
        </w:rPr>
        <w:t xml:space="preserve">Az ATOM Bróker Kft. </w:t>
      </w:r>
      <w:r w:rsidR="00860D2F" w:rsidRPr="00762850">
        <w:rPr>
          <w:rFonts w:ascii="Times New Roman" w:hAnsi="Times New Roman" w:cs="Times New Roman"/>
        </w:rPr>
        <w:t xml:space="preserve">(továbbiakban: </w:t>
      </w:r>
      <w:r w:rsidR="00860D2F">
        <w:rPr>
          <w:rFonts w:ascii="Times New Roman" w:hAnsi="Times New Roman" w:cs="Times New Roman"/>
        </w:rPr>
        <w:t>Alkusz</w:t>
      </w:r>
      <w:r w:rsidR="00860D2F" w:rsidRPr="00762850">
        <w:rPr>
          <w:rFonts w:ascii="Times New Roman" w:hAnsi="Times New Roman" w:cs="Times New Roman"/>
        </w:rPr>
        <w:t>) célja az Ügyfelek magas színvonalú, gyors és hatékony kiszolgálása. A szolgáltatások és a társasági belső folyamatok ügyféligényeknek mind jobban megfelelő fejlesztése kiemelt jelentőségű. Az Ügyfelektől érkező panaszokat a</w:t>
      </w:r>
      <w:r w:rsidR="001F7AC0">
        <w:rPr>
          <w:rFonts w:ascii="Times New Roman" w:hAnsi="Times New Roman" w:cs="Times New Roman"/>
        </w:rPr>
        <w:t>z</w:t>
      </w:r>
      <w:r w:rsidR="00860D2F" w:rsidRPr="00762850">
        <w:rPr>
          <w:rFonts w:ascii="Times New Roman" w:hAnsi="Times New Roman" w:cs="Times New Roman"/>
        </w:rPr>
        <w:t xml:space="preserve"> </w:t>
      </w:r>
      <w:r w:rsidR="00860D2F">
        <w:rPr>
          <w:rFonts w:ascii="Times New Roman" w:hAnsi="Times New Roman" w:cs="Times New Roman"/>
        </w:rPr>
        <w:t>Alkusz</w:t>
      </w:r>
      <w:r w:rsidR="00860D2F" w:rsidRPr="00762850">
        <w:rPr>
          <w:rFonts w:ascii="Times New Roman" w:hAnsi="Times New Roman" w:cs="Times New Roman"/>
        </w:rPr>
        <w:t xml:space="preserve"> a mindenkor hatályos vonatkozó jogszabályi rendelkezéseknek megfelelően, egységesen központilag kezeli.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A</w:t>
      </w:r>
      <w:r w:rsidR="001F7AC0">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ennek megfelelően biztosítja, hogy az Ügyfél a</w:t>
      </w:r>
      <w:r w:rsidR="001F7AC0">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magatartására, tevékenységére vagy mulasztására vonatkozó panaszát szóban (személyesen vagy telefonon), vagy írásban (személyesen, vagy más által átadott irat útján, postai úton, telefaxon, elektronikus levélben) közölhesse. </w:t>
      </w:r>
    </w:p>
    <w:p w:rsidR="00860D2F" w:rsidRDefault="00860D2F" w:rsidP="00860D2F">
      <w:pPr>
        <w:pStyle w:val="Default"/>
        <w:jc w:val="both"/>
        <w:rPr>
          <w:rFonts w:ascii="Times New Roman" w:hAnsi="Times New Roman" w:cs="Times New Roman"/>
          <w:b/>
          <w:bCs/>
        </w:rPr>
      </w:pPr>
    </w:p>
    <w:p w:rsidR="00860D2F" w:rsidRDefault="00860D2F" w:rsidP="00860D2F">
      <w:pPr>
        <w:pStyle w:val="Default"/>
        <w:jc w:val="both"/>
        <w:rPr>
          <w:rFonts w:ascii="Times New Roman" w:hAnsi="Times New Roman" w:cs="Times New Roman"/>
          <w:b/>
          <w:bCs/>
        </w:rPr>
      </w:pPr>
      <w:r w:rsidRPr="00762850">
        <w:rPr>
          <w:rFonts w:ascii="Times New Roman" w:hAnsi="Times New Roman" w:cs="Times New Roman"/>
          <w:b/>
          <w:bCs/>
        </w:rPr>
        <w:t xml:space="preserve">II. A panasz bejelentése </w:t>
      </w:r>
    </w:p>
    <w:p w:rsidR="009B4CA2" w:rsidRPr="00762850" w:rsidRDefault="009B4CA2"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1. Az Ügyfél bejelentését megteheti: </w:t>
      </w:r>
    </w:p>
    <w:p w:rsidR="00860D2F" w:rsidRPr="00762850" w:rsidRDefault="00860D2F" w:rsidP="00860D2F">
      <w:pPr>
        <w:pStyle w:val="Default"/>
        <w:jc w:val="both"/>
        <w:rPr>
          <w:rFonts w:ascii="Times New Roman" w:hAnsi="Times New Roman" w:cs="Times New Roman"/>
        </w:rPr>
      </w:pPr>
    </w:p>
    <w:p w:rsidR="00B77160" w:rsidRDefault="00860D2F" w:rsidP="00860D2F">
      <w:pPr>
        <w:pStyle w:val="Default"/>
        <w:numPr>
          <w:ilvl w:val="0"/>
          <w:numId w:val="1"/>
        </w:numPr>
        <w:jc w:val="both"/>
        <w:rPr>
          <w:rFonts w:ascii="Times New Roman" w:hAnsi="Times New Roman" w:cs="Times New Roman"/>
        </w:rPr>
      </w:pPr>
      <w:r w:rsidRPr="00762850">
        <w:rPr>
          <w:rFonts w:ascii="Times New Roman" w:hAnsi="Times New Roman" w:cs="Times New Roman"/>
          <w:b/>
          <w:bCs/>
        </w:rPr>
        <w:t>személyesen</w:t>
      </w:r>
      <w:r w:rsidRPr="00762850">
        <w:rPr>
          <w:rFonts w:ascii="Times New Roman" w:hAnsi="Times New Roman" w:cs="Times New Roman"/>
        </w:rPr>
        <w:t>: szóban, illetve írásban, valamennyi, a</w:t>
      </w:r>
      <w:r w:rsidR="001F7AC0">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Ügyfelek számára nyitva álló helyiségeiben, azaz az ügyfélszolgálati irodáinkban, azok nyitvatartási idejében (</w:t>
      </w:r>
      <w:r w:rsidR="00C844BD">
        <w:rPr>
          <w:rFonts w:ascii="Times New Roman" w:hAnsi="Times New Roman" w:cs="Times New Roman"/>
          <w:highlight w:val="yellow"/>
        </w:rPr>
        <w:t>Hétfő-csütörtök: 08.00 – 16.30, péntek</w:t>
      </w:r>
      <w:r w:rsidRPr="001F7AC0">
        <w:rPr>
          <w:rFonts w:ascii="Times New Roman" w:hAnsi="Times New Roman" w:cs="Times New Roman"/>
          <w:highlight w:val="yellow"/>
        </w:rPr>
        <w:t>: 08.00 – 14.00</w:t>
      </w:r>
      <w:r w:rsidRPr="00762850">
        <w:rPr>
          <w:rFonts w:ascii="Times New Roman" w:hAnsi="Times New Roman" w:cs="Times New Roman"/>
        </w:rPr>
        <w:t>) ahol az Ügyfél panaszát a</w:t>
      </w:r>
      <w:r w:rsidR="001F7AC0">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ügyfélszolgálati munkatársai rögzítik és a bejelentésről másolati példányt bocsátanak a rendelkezésére. </w:t>
      </w:r>
    </w:p>
    <w:p w:rsidR="00860D2F" w:rsidRPr="00B77160" w:rsidRDefault="00860D2F" w:rsidP="00B77160">
      <w:pPr>
        <w:pStyle w:val="Default"/>
        <w:ind w:left="720"/>
        <w:jc w:val="both"/>
        <w:rPr>
          <w:rFonts w:ascii="Times New Roman" w:hAnsi="Times New Roman" w:cs="Times New Roman"/>
        </w:rPr>
      </w:pPr>
      <w:r w:rsidRPr="00B77160">
        <w:rPr>
          <w:rFonts w:ascii="Times New Roman" w:hAnsi="Times New Roman" w:cs="Times New Roman"/>
        </w:rPr>
        <w:t>Ügyfélszolgá</w:t>
      </w:r>
      <w:r w:rsidR="006476DC" w:rsidRPr="00B77160">
        <w:rPr>
          <w:rFonts w:ascii="Times New Roman" w:hAnsi="Times New Roman" w:cs="Times New Roman"/>
        </w:rPr>
        <w:t xml:space="preserve">lati irodáink elérhetőségéről az </w:t>
      </w:r>
      <w:r w:rsidR="006476DC" w:rsidRPr="00B77160">
        <w:rPr>
          <w:rFonts w:ascii="Times New Roman" w:hAnsi="Times New Roman" w:cs="Times New Roman"/>
          <w:b/>
          <w:u w:val="single"/>
        </w:rPr>
        <w:t>atombroker.hu</w:t>
      </w:r>
      <w:r w:rsidR="006476DC" w:rsidRPr="00B77160">
        <w:rPr>
          <w:rFonts w:ascii="Times New Roman" w:hAnsi="Times New Roman" w:cs="Times New Roman"/>
          <w:b/>
        </w:rPr>
        <w:t xml:space="preserve"> </w:t>
      </w:r>
      <w:r w:rsidRPr="00B77160">
        <w:rPr>
          <w:rFonts w:ascii="Times New Roman" w:hAnsi="Times New Roman" w:cs="Times New Roman"/>
          <w:b/>
        </w:rPr>
        <w:t>weboldalunkon</w:t>
      </w:r>
      <w:r w:rsidRPr="00B77160">
        <w:rPr>
          <w:rFonts w:ascii="Times New Roman" w:hAnsi="Times New Roman" w:cs="Times New Roman"/>
        </w:rPr>
        <w:t xml:space="preserve"> tájékozódhat. </w:t>
      </w:r>
    </w:p>
    <w:p w:rsidR="00860D2F" w:rsidRPr="00762850" w:rsidRDefault="00DB5658" w:rsidP="00B77160">
      <w:pPr>
        <w:pStyle w:val="Default"/>
        <w:numPr>
          <w:ilvl w:val="0"/>
          <w:numId w:val="1"/>
        </w:numPr>
        <w:jc w:val="both"/>
        <w:rPr>
          <w:rFonts w:ascii="Times New Roman" w:hAnsi="Times New Roman" w:cs="Times New Roman"/>
        </w:rPr>
      </w:pPr>
      <w:r>
        <w:rPr>
          <w:rFonts w:ascii="Times New Roman" w:hAnsi="Times New Roman" w:cs="Times New Roman"/>
        </w:rPr>
        <w:t>K</w:t>
      </w:r>
      <w:r w:rsidR="006476DC">
        <w:rPr>
          <w:rFonts w:ascii="Times New Roman" w:hAnsi="Times New Roman" w:cs="Times New Roman"/>
        </w:rPr>
        <w:t xml:space="preserve">özponti – az </w:t>
      </w:r>
      <w:r w:rsidR="006476DC" w:rsidRPr="00DB5658">
        <w:rPr>
          <w:rFonts w:ascii="Times New Roman" w:hAnsi="Times New Roman" w:cs="Times New Roman"/>
          <w:b/>
        </w:rPr>
        <w:t xml:space="preserve">1114 Budapest Bartók Béla út 57. </w:t>
      </w:r>
      <w:r w:rsidR="00860D2F" w:rsidRPr="00DB5658">
        <w:rPr>
          <w:rFonts w:ascii="Times New Roman" w:hAnsi="Times New Roman" w:cs="Times New Roman"/>
          <w:b/>
        </w:rPr>
        <w:t>szám alatt található – ügyfélszolgálatunkon</w:t>
      </w:r>
      <w:r w:rsidR="00860D2F" w:rsidRPr="00762850">
        <w:rPr>
          <w:rFonts w:ascii="Times New Roman" w:hAnsi="Times New Roman" w:cs="Times New Roman"/>
        </w:rPr>
        <w:t xml:space="preserve"> </w:t>
      </w:r>
      <w:r w:rsidR="00A35221">
        <w:rPr>
          <w:rFonts w:ascii="Times New Roman" w:hAnsi="Times New Roman" w:cs="Times New Roman"/>
          <w:highlight w:val="yellow"/>
        </w:rPr>
        <w:t>hétfőn</w:t>
      </w:r>
      <w:r w:rsidR="00860D2F" w:rsidRPr="001F7AC0">
        <w:rPr>
          <w:rFonts w:ascii="Times New Roman" w:hAnsi="Times New Roman" w:cs="Times New Roman"/>
          <w:highlight w:val="yellow"/>
        </w:rPr>
        <w:t xml:space="preserve"> hosszabbított </w:t>
      </w:r>
      <w:proofErr w:type="gramStart"/>
      <w:r w:rsidR="00860D2F" w:rsidRPr="001F7AC0">
        <w:rPr>
          <w:rFonts w:ascii="Times New Roman" w:hAnsi="Times New Roman" w:cs="Times New Roman"/>
          <w:highlight w:val="yellow"/>
        </w:rPr>
        <w:t>nyitva tartással</w:t>
      </w:r>
      <w:proofErr w:type="gramEnd"/>
      <w:r w:rsidR="00860D2F" w:rsidRPr="001F7AC0">
        <w:rPr>
          <w:rFonts w:ascii="Times New Roman" w:hAnsi="Times New Roman" w:cs="Times New Roman"/>
          <w:highlight w:val="yellow"/>
        </w:rPr>
        <w:t xml:space="preserve">, </w:t>
      </w:r>
      <w:r w:rsidR="00914C6E">
        <w:rPr>
          <w:rFonts w:ascii="Times New Roman" w:hAnsi="Times New Roman" w:cs="Times New Roman"/>
          <w:highlight w:val="yellow"/>
        </w:rPr>
        <w:t xml:space="preserve">8.00 - </w:t>
      </w:r>
      <w:r w:rsidR="00860D2F" w:rsidRPr="001F7AC0">
        <w:rPr>
          <w:rFonts w:ascii="Times New Roman" w:hAnsi="Times New Roman" w:cs="Times New Roman"/>
          <w:highlight w:val="yellow"/>
        </w:rPr>
        <w:t>20.00 óráig állunk Ügyfeleink rendelkezésére.</w:t>
      </w:r>
      <w:r w:rsidR="00860D2F" w:rsidRPr="00762850">
        <w:rPr>
          <w:rFonts w:ascii="Times New Roman" w:hAnsi="Times New Roman" w:cs="Times New Roman"/>
        </w:rPr>
        <w:t xml:space="preserve"> </w:t>
      </w:r>
    </w:p>
    <w:p w:rsidR="00B77160" w:rsidRDefault="00860D2F" w:rsidP="00860D2F">
      <w:pPr>
        <w:pStyle w:val="Default"/>
        <w:numPr>
          <w:ilvl w:val="0"/>
          <w:numId w:val="1"/>
        </w:numPr>
        <w:jc w:val="both"/>
        <w:rPr>
          <w:rFonts w:ascii="Times New Roman" w:hAnsi="Times New Roman" w:cs="Times New Roman"/>
        </w:rPr>
      </w:pPr>
      <w:r w:rsidRPr="00B77160">
        <w:rPr>
          <w:rFonts w:ascii="Times New Roman" w:hAnsi="Times New Roman" w:cs="Times New Roman"/>
          <w:b/>
          <w:bCs/>
        </w:rPr>
        <w:t xml:space="preserve">telefonon: </w:t>
      </w:r>
      <w:r w:rsidRPr="00B77160">
        <w:rPr>
          <w:rFonts w:ascii="Times New Roman" w:hAnsi="Times New Roman" w:cs="Times New Roman"/>
        </w:rPr>
        <w:t>a</w:t>
      </w:r>
      <w:r w:rsidR="00A87490">
        <w:rPr>
          <w:rFonts w:ascii="Times New Roman" w:hAnsi="Times New Roman" w:cs="Times New Roman"/>
        </w:rPr>
        <w:t>z</w:t>
      </w:r>
      <w:r w:rsidRPr="00B77160">
        <w:rPr>
          <w:rFonts w:ascii="Times New Roman" w:hAnsi="Times New Roman" w:cs="Times New Roman"/>
        </w:rPr>
        <w:t xml:space="preserve"> Alkusz Központi Tele Center telefonos ügyfélszolgálatán keresztül a </w:t>
      </w:r>
      <w:bookmarkStart w:id="0" w:name="_Hlk489266466"/>
      <w:r w:rsidR="00DB5658" w:rsidRPr="00914C6E">
        <w:rPr>
          <w:rFonts w:ascii="Times New Roman" w:hAnsi="Times New Roman" w:cs="Times New Roman"/>
          <w:b/>
        </w:rPr>
        <w:t>06</w:t>
      </w:r>
      <w:r w:rsidR="000C070E" w:rsidRPr="00914C6E">
        <w:rPr>
          <w:rFonts w:ascii="Times New Roman" w:hAnsi="Times New Roman" w:cs="Times New Roman"/>
          <w:b/>
        </w:rPr>
        <w:t>-30-</w:t>
      </w:r>
      <w:r w:rsidR="00D76DE3">
        <w:rPr>
          <w:rFonts w:ascii="Times New Roman" w:hAnsi="Times New Roman" w:cs="Times New Roman"/>
          <w:b/>
        </w:rPr>
        <w:t>644</w:t>
      </w:r>
      <w:r w:rsidR="00D8184B">
        <w:rPr>
          <w:rFonts w:ascii="Times New Roman" w:hAnsi="Times New Roman" w:cs="Times New Roman"/>
          <w:b/>
        </w:rPr>
        <w:t>-</w:t>
      </w:r>
      <w:r w:rsidR="00D76DE3">
        <w:rPr>
          <w:rFonts w:ascii="Times New Roman" w:hAnsi="Times New Roman" w:cs="Times New Roman"/>
          <w:b/>
        </w:rPr>
        <w:t>4311</w:t>
      </w:r>
      <w:r w:rsidR="00D8184B">
        <w:rPr>
          <w:rFonts w:ascii="Times New Roman" w:hAnsi="Times New Roman" w:cs="Times New Roman"/>
          <w:b/>
        </w:rPr>
        <w:t xml:space="preserve"> </w:t>
      </w:r>
      <w:r w:rsidRPr="00B77160">
        <w:rPr>
          <w:rFonts w:ascii="Times New Roman" w:hAnsi="Times New Roman" w:cs="Times New Roman"/>
        </w:rPr>
        <w:t>tel</w:t>
      </w:r>
      <w:r w:rsidR="00A35221">
        <w:rPr>
          <w:rFonts w:ascii="Times New Roman" w:hAnsi="Times New Roman" w:cs="Times New Roman"/>
        </w:rPr>
        <w:t>efonszámon. A szolgáltatási idő</w:t>
      </w:r>
      <w:r w:rsidRPr="00B77160">
        <w:rPr>
          <w:rFonts w:ascii="Times New Roman" w:hAnsi="Times New Roman" w:cs="Times New Roman"/>
          <w:highlight w:val="yellow"/>
        </w:rPr>
        <w:t xml:space="preserve"> </w:t>
      </w:r>
      <w:r w:rsidR="001B3A70">
        <w:rPr>
          <w:rFonts w:ascii="Times New Roman" w:hAnsi="Times New Roman" w:cs="Times New Roman"/>
          <w:highlight w:val="yellow"/>
        </w:rPr>
        <w:t>hétfőn</w:t>
      </w:r>
      <w:r w:rsidR="001B3A70" w:rsidRPr="00B77160">
        <w:rPr>
          <w:rFonts w:ascii="Times New Roman" w:hAnsi="Times New Roman" w:cs="Times New Roman"/>
          <w:highlight w:val="yellow"/>
        </w:rPr>
        <w:t xml:space="preserve"> 8 órától 20 óráig</w:t>
      </w:r>
      <w:r w:rsidR="001B3A70">
        <w:rPr>
          <w:rFonts w:ascii="Times New Roman" w:hAnsi="Times New Roman" w:cs="Times New Roman"/>
          <w:highlight w:val="yellow"/>
        </w:rPr>
        <w:t>,</w:t>
      </w:r>
      <w:bookmarkEnd w:id="0"/>
      <w:r w:rsidR="001B3A70" w:rsidRPr="00B77160">
        <w:rPr>
          <w:rFonts w:ascii="Times New Roman" w:hAnsi="Times New Roman" w:cs="Times New Roman"/>
          <w:highlight w:val="yellow"/>
        </w:rPr>
        <w:t xml:space="preserve"> </w:t>
      </w:r>
      <w:r w:rsidRPr="00B77160">
        <w:rPr>
          <w:rFonts w:ascii="Times New Roman" w:hAnsi="Times New Roman" w:cs="Times New Roman"/>
          <w:highlight w:val="yellow"/>
        </w:rPr>
        <w:t xml:space="preserve">kedd, </w:t>
      </w:r>
      <w:r w:rsidR="00A35221">
        <w:rPr>
          <w:rFonts w:ascii="Times New Roman" w:hAnsi="Times New Roman" w:cs="Times New Roman"/>
          <w:highlight w:val="yellow"/>
        </w:rPr>
        <w:t xml:space="preserve">szerda, </w:t>
      </w:r>
      <w:r w:rsidRPr="00B77160">
        <w:rPr>
          <w:rFonts w:ascii="Times New Roman" w:hAnsi="Times New Roman" w:cs="Times New Roman"/>
          <w:highlight w:val="yellow"/>
        </w:rPr>
        <w:t>csütörtök 8 órától 17 óráig, pénteken 8 órától 14 óráig terjed</w:t>
      </w:r>
      <w:r w:rsidR="00DB5658" w:rsidRPr="00B77160">
        <w:rPr>
          <w:rFonts w:ascii="Times New Roman" w:hAnsi="Times New Roman" w:cs="Times New Roman"/>
        </w:rPr>
        <w:t>.</w:t>
      </w:r>
    </w:p>
    <w:p w:rsidR="00860D2F" w:rsidRPr="00B77160" w:rsidRDefault="00860D2F" w:rsidP="00B77160">
      <w:pPr>
        <w:pStyle w:val="Default"/>
        <w:ind w:left="720"/>
        <w:jc w:val="both"/>
        <w:rPr>
          <w:rFonts w:ascii="Times New Roman" w:hAnsi="Times New Roman" w:cs="Times New Roman"/>
        </w:rPr>
      </w:pPr>
      <w:r w:rsidRPr="00B77160">
        <w:rPr>
          <w:rFonts w:ascii="Times New Roman" w:hAnsi="Times New Roman" w:cs="Times New Roman"/>
        </w:rPr>
        <w:t>Az Ügyfél és a</w:t>
      </w:r>
      <w:r w:rsidR="001F7AC0">
        <w:rPr>
          <w:rFonts w:ascii="Times New Roman" w:hAnsi="Times New Roman" w:cs="Times New Roman"/>
        </w:rPr>
        <w:t>z</w:t>
      </w:r>
      <w:r w:rsidRPr="00B77160">
        <w:rPr>
          <w:rFonts w:ascii="Times New Roman" w:hAnsi="Times New Roman" w:cs="Times New Roman"/>
        </w:rPr>
        <w:t xml:space="preserve"> Alkusz munkatársa között elhangzott telefonos kommunikációt a</w:t>
      </w:r>
      <w:r w:rsidR="001F7AC0">
        <w:rPr>
          <w:rFonts w:ascii="Times New Roman" w:hAnsi="Times New Roman" w:cs="Times New Roman"/>
        </w:rPr>
        <w:t>z</w:t>
      </w:r>
      <w:r w:rsidRPr="00B77160">
        <w:rPr>
          <w:rFonts w:ascii="Times New Roman" w:hAnsi="Times New Roman" w:cs="Times New Roman"/>
        </w:rPr>
        <w:t xml:space="preserve"> Alkusz hangfelvétellel rögzíti, és a </w:t>
      </w:r>
      <w:r w:rsidRPr="00B77160">
        <w:rPr>
          <w:rFonts w:ascii="Times New Roman" w:hAnsi="Times New Roman" w:cs="Times New Roman"/>
          <w:highlight w:val="yellow"/>
        </w:rPr>
        <w:t>hangfelvételt egy évig megőrzi</w:t>
      </w:r>
      <w:r w:rsidRPr="00B77160">
        <w:rPr>
          <w:rFonts w:ascii="Times New Roman" w:hAnsi="Times New Roman" w:cs="Times New Roman"/>
        </w:rPr>
        <w:t>. Erről az Ügyfelet a telefonos ügyintézés kezdetén ügyfélszolgálati munkatársaink tájékoztatják. Az Ügyfél kérésére a</w:t>
      </w:r>
      <w:r w:rsidR="001F7AC0">
        <w:rPr>
          <w:rFonts w:ascii="Times New Roman" w:hAnsi="Times New Roman" w:cs="Times New Roman"/>
        </w:rPr>
        <w:t>z</w:t>
      </w:r>
      <w:r w:rsidRPr="00B77160">
        <w:rPr>
          <w:rFonts w:ascii="Times New Roman" w:hAnsi="Times New Roman" w:cs="Times New Roman"/>
        </w:rPr>
        <w:t xml:space="preserve"> Alkusz Ügyfélszolgálati Főosztálya természetesen biztosítja a hangfelvétel visszahallgatását, továbbá térítésmentesen rendelkezésre bocsátja a hangfelvételről készített hitelesített jegyzőkönyvet. A telefonon közölt panasz esetén a</w:t>
      </w:r>
      <w:r w:rsidR="001F7AC0">
        <w:rPr>
          <w:rFonts w:ascii="Times New Roman" w:hAnsi="Times New Roman" w:cs="Times New Roman"/>
        </w:rPr>
        <w:t>z</w:t>
      </w:r>
      <w:r w:rsidRPr="00B77160">
        <w:rPr>
          <w:rFonts w:ascii="Times New Roman" w:hAnsi="Times New Roman" w:cs="Times New Roman"/>
        </w:rPr>
        <w:t xml:space="preserve"> Alkusz biztosítja az ésszerű várakozási időn belüli hívásfogadást és ügyintézést. </w:t>
      </w:r>
    </w:p>
    <w:p w:rsidR="00860D2F" w:rsidRPr="00762850" w:rsidRDefault="00860D2F" w:rsidP="00925572">
      <w:pPr>
        <w:pStyle w:val="Default"/>
        <w:numPr>
          <w:ilvl w:val="0"/>
          <w:numId w:val="1"/>
        </w:numPr>
        <w:jc w:val="both"/>
        <w:rPr>
          <w:rFonts w:ascii="Times New Roman" w:hAnsi="Times New Roman" w:cs="Times New Roman"/>
        </w:rPr>
      </w:pPr>
      <w:r w:rsidRPr="00762850">
        <w:rPr>
          <w:rFonts w:ascii="Times New Roman" w:hAnsi="Times New Roman" w:cs="Times New Roman"/>
          <w:b/>
          <w:bCs/>
        </w:rPr>
        <w:t xml:space="preserve">telefaxon: </w:t>
      </w:r>
      <w:r w:rsidR="00925572">
        <w:rPr>
          <w:rFonts w:ascii="Times New Roman" w:hAnsi="Times New Roman" w:cs="Times New Roman"/>
        </w:rPr>
        <w:t>a +</w:t>
      </w:r>
      <w:r w:rsidR="00925572" w:rsidRPr="00925572">
        <w:rPr>
          <w:rFonts w:ascii="Times New Roman" w:hAnsi="Times New Roman" w:cs="Times New Roman"/>
        </w:rPr>
        <w:t>36 1 799 0723</w:t>
      </w:r>
      <w:r w:rsidR="00925572">
        <w:rPr>
          <w:rFonts w:ascii="Times New Roman" w:hAnsi="Times New Roman" w:cs="Times New Roman"/>
        </w:rPr>
        <w:t xml:space="preserve"> </w:t>
      </w:r>
      <w:r w:rsidRPr="00762850">
        <w:rPr>
          <w:rFonts w:ascii="Times New Roman" w:hAnsi="Times New Roman" w:cs="Times New Roman"/>
        </w:rPr>
        <w:t xml:space="preserve">telefax számán. </w:t>
      </w:r>
    </w:p>
    <w:p w:rsidR="00860D2F" w:rsidRPr="00762850" w:rsidRDefault="00860D2F" w:rsidP="00B77160">
      <w:pPr>
        <w:pStyle w:val="Default"/>
        <w:numPr>
          <w:ilvl w:val="0"/>
          <w:numId w:val="1"/>
        </w:numPr>
        <w:jc w:val="both"/>
        <w:rPr>
          <w:rFonts w:ascii="Times New Roman" w:hAnsi="Times New Roman" w:cs="Times New Roman"/>
        </w:rPr>
      </w:pPr>
      <w:r w:rsidRPr="00762850">
        <w:rPr>
          <w:rFonts w:ascii="Times New Roman" w:hAnsi="Times New Roman" w:cs="Times New Roman"/>
          <w:b/>
          <w:bCs/>
        </w:rPr>
        <w:t xml:space="preserve">postai úton: </w:t>
      </w:r>
      <w:r w:rsidRPr="00762850">
        <w:rPr>
          <w:rFonts w:ascii="Times New Roman" w:hAnsi="Times New Roman" w:cs="Times New Roman"/>
        </w:rPr>
        <w:t xml:space="preserve">a </w:t>
      </w:r>
      <w:r w:rsidR="00DB5658" w:rsidRPr="00DB5658">
        <w:rPr>
          <w:rFonts w:ascii="Times New Roman" w:hAnsi="Times New Roman" w:cs="Times New Roman"/>
        </w:rPr>
        <w:t xml:space="preserve">1114 Budapest Bartók Béla út 57. </w:t>
      </w:r>
      <w:r w:rsidRPr="00762850">
        <w:rPr>
          <w:rFonts w:ascii="Times New Roman" w:hAnsi="Times New Roman" w:cs="Times New Roman"/>
        </w:rPr>
        <w:t xml:space="preserve">levélcímén. </w:t>
      </w:r>
    </w:p>
    <w:p w:rsidR="00860D2F" w:rsidRPr="00762850" w:rsidRDefault="00860D2F" w:rsidP="00B77160">
      <w:pPr>
        <w:pStyle w:val="Default"/>
        <w:numPr>
          <w:ilvl w:val="0"/>
          <w:numId w:val="1"/>
        </w:numPr>
        <w:jc w:val="both"/>
        <w:rPr>
          <w:rFonts w:ascii="Times New Roman" w:hAnsi="Times New Roman" w:cs="Times New Roman"/>
        </w:rPr>
      </w:pPr>
      <w:r w:rsidRPr="00762850">
        <w:rPr>
          <w:rFonts w:ascii="Times New Roman" w:hAnsi="Times New Roman" w:cs="Times New Roman"/>
          <w:b/>
          <w:bCs/>
        </w:rPr>
        <w:t xml:space="preserve">elektronikus levélben: </w:t>
      </w:r>
      <w:r w:rsidR="00DB5658">
        <w:rPr>
          <w:rFonts w:ascii="Times New Roman" w:hAnsi="Times New Roman" w:cs="Times New Roman"/>
        </w:rPr>
        <w:t>az ugyvitel@atombroker.hu</w:t>
      </w:r>
      <w:r w:rsidRPr="00762850">
        <w:rPr>
          <w:rFonts w:ascii="Times New Roman" w:hAnsi="Times New Roman" w:cs="Times New Roman"/>
        </w:rPr>
        <w:t xml:space="preserve"> </w:t>
      </w:r>
      <w:r w:rsidR="00DB5658">
        <w:rPr>
          <w:rFonts w:ascii="Times New Roman" w:hAnsi="Times New Roman" w:cs="Times New Roman"/>
        </w:rPr>
        <w:t>e-mail címen</w:t>
      </w:r>
      <w:r w:rsidRPr="00762850">
        <w:rPr>
          <w:rFonts w:ascii="Times New Roman" w:hAnsi="Times New Roman" w:cs="Times New Roman"/>
        </w:rPr>
        <w:t xml:space="preserve"> beérkező leveleket a</w:t>
      </w:r>
      <w:r w:rsidR="00A35221">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folyamatosan fogadja. </w:t>
      </w:r>
    </w:p>
    <w:p w:rsidR="00B77160" w:rsidRDefault="00860D2F" w:rsidP="00B77160">
      <w:pPr>
        <w:pStyle w:val="Default"/>
        <w:numPr>
          <w:ilvl w:val="0"/>
          <w:numId w:val="1"/>
        </w:numPr>
        <w:jc w:val="both"/>
        <w:rPr>
          <w:rFonts w:ascii="Times New Roman" w:hAnsi="Times New Roman" w:cs="Times New Roman"/>
        </w:rPr>
      </w:pPr>
      <w:r w:rsidRPr="00762850">
        <w:rPr>
          <w:rFonts w:ascii="Times New Roman" w:hAnsi="Times New Roman" w:cs="Times New Roman"/>
        </w:rPr>
        <w:lastRenderedPageBreak/>
        <w:t>Az ügyfél panaszbejelentését meghatalmazott útján is megteheti, a</w:t>
      </w:r>
      <w:r w:rsidR="00A87490">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honlapján található meghatalmazási formanyomtatvány kitöltése és csatolása, valamint egyéb, a jogszabályi és formai követelményeknek megfelelő meghatalmazás csatolása mellett. </w:t>
      </w:r>
    </w:p>
    <w:p w:rsidR="00B77160" w:rsidRDefault="00B77160" w:rsidP="00B77160">
      <w:pPr>
        <w:pStyle w:val="Default"/>
        <w:jc w:val="both"/>
        <w:rPr>
          <w:rFonts w:ascii="Times New Roman" w:hAnsi="Times New Roman" w:cs="Times New Roman"/>
        </w:rPr>
      </w:pPr>
    </w:p>
    <w:p w:rsidR="00860D2F" w:rsidRDefault="00860D2F" w:rsidP="00B77160">
      <w:pPr>
        <w:pStyle w:val="Default"/>
        <w:jc w:val="both"/>
        <w:rPr>
          <w:rFonts w:ascii="Times New Roman" w:hAnsi="Times New Roman" w:cs="Times New Roman"/>
          <w:b/>
          <w:bCs/>
        </w:rPr>
      </w:pPr>
      <w:r>
        <w:rPr>
          <w:rFonts w:ascii="Times New Roman" w:hAnsi="Times New Roman" w:cs="Times New Roman"/>
          <w:b/>
          <w:bCs/>
        </w:rPr>
        <w:t>III. Panasz</w:t>
      </w:r>
      <w:r w:rsidRPr="00762850">
        <w:rPr>
          <w:rFonts w:ascii="Times New Roman" w:hAnsi="Times New Roman" w:cs="Times New Roman"/>
          <w:b/>
          <w:bCs/>
        </w:rPr>
        <w:t xml:space="preserve">kezelési fogalmak </w:t>
      </w:r>
    </w:p>
    <w:p w:rsidR="00B77160" w:rsidRPr="00762850" w:rsidRDefault="00B77160" w:rsidP="00B77160">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1. Az ügyfélpanasz fogalma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1.1. A panasz olyan ügyfélmegkeresés, melyben az ügyfél a társaság – szerződéskötést megelőző, vagy a szerződés megkötésével, a szerződés Társaságunk részéről történő teljesítésével, valamint a szerződéses jogviszony megszűnésével, illetve azt követően a szerződést érintő jogvita rendezésével összefüggő - valamelyik eljárási cselekményével, vagy döntésével nem ért egyet, illetve olyan kérelem, amely egyéni jog- vagy érdeksérelem megszüntetésére irányul, és amelyet az Ügyfél a jelen Szabályzat II/1. pontjában meghatározott módok bármelyikén közöl a </w:t>
      </w:r>
      <w:r>
        <w:rPr>
          <w:rFonts w:ascii="Times New Roman" w:hAnsi="Times New Roman" w:cs="Times New Roman"/>
        </w:rPr>
        <w:t>Alku</w:t>
      </w:r>
      <w:r w:rsidR="001F7AC0">
        <w:rPr>
          <w:rFonts w:ascii="Times New Roman" w:hAnsi="Times New Roman" w:cs="Times New Roman"/>
        </w:rPr>
        <w:t>s</w:t>
      </w:r>
      <w:r>
        <w:rPr>
          <w:rFonts w:ascii="Times New Roman" w:hAnsi="Times New Roman" w:cs="Times New Roman"/>
        </w:rPr>
        <w:t>sz</w:t>
      </w:r>
      <w:r w:rsidRPr="00762850">
        <w:rPr>
          <w:rFonts w:ascii="Times New Roman" w:hAnsi="Times New Roman" w:cs="Times New Roman"/>
        </w:rPr>
        <w:t>al. Ügyfélpanasz minden olyan kifogás, amely a</w:t>
      </w:r>
      <w:r w:rsidR="001F7AC0">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magatartásával, tevékenységével (valamely eljárási cselekményével vagy döntésével) illetve a</w:t>
      </w:r>
      <w:r w:rsidR="001F7AC0">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mulasztásával kapcsolatos, és amelyet az Ügyfél a jelen Szabályzat II/1. pontjában meghatározott módok bármelyikén közöl a</w:t>
      </w:r>
      <w:r w:rsidR="00A87490">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w:t>
      </w:r>
      <w:r w:rsidR="001F7AC0">
        <w:rPr>
          <w:rFonts w:ascii="Times New Roman" w:hAnsi="Times New Roman" w:cs="Times New Roman"/>
        </w:rPr>
        <w:t>s</w:t>
      </w:r>
      <w:r>
        <w:rPr>
          <w:rFonts w:ascii="Times New Roman" w:hAnsi="Times New Roman" w:cs="Times New Roman"/>
        </w:rPr>
        <w:t>z</w:t>
      </w:r>
      <w:r w:rsidRPr="00762850">
        <w:rPr>
          <w:rFonts w:ascii="Times New Roman" w:hAnsi="Times New Roman" w:cs="Times New Roman"/>
        </w:rPr>
        <w:t xml:space="preserve">al.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1.2 Nem minősül ügyfélpanasznak: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az Ügyfél által a</w:t>
      </w:r>
      <w:r w:rsidR="00EF30EC">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hoz benyújtott olyan kérelem, amely általános tájékoztatás-, vélemény- vagy állásfoglalás </w:t>
      </w:r>
      <w:proofErr w:type="gramStart"/>
      <w:r w:rsidRPr="00762850">
        <w:rPr>
          <w:rFonts w:ascii="Times New Roman" w:hAnsi="Times New Roman" w:cs="Times New Roman"/>
        </w:rPr>
        <w:t>kérésre</w:t>
      </w:r>
      <w:proofErr w:type="gramEnd"/>
      <w:r w:rsidRPr="00762850">
        <w:rPr>
          <w:rFonts w:ascii="Times New Roman" w:hAnsi="Times New Roman" w:cs="Times New Roman"/>
        </w:rPr>
        <w:t xml:space="preserve"> illetve méltányosság iránti kérésre irányul. </w:t>
      </w:r>
    </w:p>
    <w:p w:rsidR="009B4CA2" w:rsidRDefault="009B4CA2"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2. Az Ügyfél fogalma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2.1 Ügyfélnek minősül minden olyan természetes személy, jogi személy vagy jogi személyiséggel nem rendelkező jogalany vagy hatóság, illetve azok meghatalmazottja, aki/amely a</w:t>
      </w:r>
      <w:r w:rsidR="00FE63B4">
        <w:rPr>
          <w:rFonts w:ascii="Times New Roman" w:hAnsi="Times New Roman" w:cs="Times New Roman"/>
        </w:rPr>
        <w:t>z</w:t>
      </w:r>
      <w:r w:rsidRPr="00762850">
        <w:rPr>
          <w:rFonts w:ascii="Times New Roman" w:hAnsi="Times New Roman" w:cs="Times New Roman"/>
        </w:rPr>
        <w:t xml:space="preserve"> </w:t>
      </w:r>
      <w:r w:rsidR="00DB5658">
        <w:rPr>
          <w:rFonts w:ascii="Times New Roman" w:hAnsi="Times New Roman" w:cs="Times New Roman"/>
        </w:rPr>
        <w:t>Alkussz</w:t>
      </w:r>
      <w:r w:rsidRPr="00762850">
        <w:rPr>
          <w:rFonts w:ascii="Times New Roman" w:hAnsi="Times New Roman" w:cs="Times New Roman"/>
        </w:rPr>
        <w:t xml:space="preserve">al biztosítási szolgáltatások nyújtására irányuló üzleti kapcsolatban áll.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2.2 Jelen Szabályzat alkalmazásában Ügyfélnek minősül minden olyan személy is, aki a</w:t>
      </w:r>
      <w:r w:rsidR="00EF30EC">
        <w:rPr>
          <w:rFonts w:ascii="Times New Roman" w:hAnsi="Times New Roman" w:cs="Times New Roman"/>
        </w:rPr>
        <w:t>z</w:t>
      </w:r>
      <w:r w:rsidRPr="00762850">
        <w:rPr>
          <w:rFonts w:ascii="Times New Roman" w:hAnsi="Times New Roman" w:cs="Times New Roman"/>
        </w:rPr>
        <w:t xml:space="preserve"> </w:t>
      </w:r>
      <w:r w:rsidR="00DB5658">
        <w:rPr>
          <w:rFonts w:ascii="Times New Roman" w:hAnsi="Times New Roman" w:cs="Times New Roman"/>
        </w:rPr>
        <w:t>Alkussz</w:t>
      </w:r>
      <w:r w:rsidRPr="00762850">
        <w:rPr>
          <w:rFonts w:ascii="Times New Roman" w:hAnsi="Times New Roman" w:cs="Times New Roman"/>
        </w:rPr>
        <w:t xml:space="preserve">al biztosítási szolgáltatások nyújtására irányuló üzleti kapcsolatban nem áll, és panasszal élt. </w:t>
      </w:r>
    </w:p>
    <w:p w:rsidR="009B4CA2" w:rsidRDefault="009B4CA2"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3. Az ügyfélpanasz mielőbbi kivizsgálása érdekében szükséges, hogy az Ügyfél minden esetben adja meg személyes adatait, biztosítási szerződésének adatait, pontosan és konkrétan fogalmazza meg észrevételeit, az észlelt hiányosságot, hibát, továbbá amennyiben rendelkezésre állnak a panaszát alátámasztó dokumentumok, ezeket is </w:t>
      </w:r>
      <w:proofErr w:type="spellStart"/>
      <w:r w:rsidRPr="00762850">
        <w:rPr>
          <w:rFonts w:ascii="Times New Roman" w:hAnsi="Times New Roman" w:cs="Times New Roman"/>
        </w:rPr>
        <w:t>bocsássa</w:t>
      </w:r>
      <w:proofErr w:type="spellEnd"/>
      <w:r w:rsidRPr="00762850">
        <w:rPr>
          <w:rFonts w:ascii="Times New Roman" w:hAnsi="Times New Roman" w:cs="Times New Roman"/>
        </w:rPr>
        <w:t xml:space="preserve"> a</w:t>
      </w:r>
      <w:r w:rsidR="00FE63B4">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rendelkezésére a panasz kivizsgálás folyamatának felgyorsítása érdekében.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A panasz kivizsgálásának gyorsasága érdekében szükséges, hogy az Ügyfél pontosan adja meg a panasz tárgyát képező esemény helyét vagy a panasz tárgyát képező tény megjelölését, és lehetőség szerint annak idejét, valamint az esetleges kompenzációs igényét. </w:t>
      </w:r>
    </w:p>
    <w:p w:rsidR="009B4CA2" w:rsidRDefault="009B4CA2"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4. Ügyfélszolgálat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Az ügyfélpanaszok befogadása szempontjából ügyfélszolgálatnak kell tekinteni a</w:t>
      </w:r>
      <w:r w:rsidR="00FE63B4">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minden, az ügyfélforgalom előtt nyitva álló, erre kijelölt helyiségét, és telefonon vagy interneten elérhető egységét a jelen Szabályzat II/1. pontjában meghatározottak szerint. </w:t>
      </w:r>
    </w:p>
    <w:p w:rsidR="00DB5658" w:rsidRDefault="00DB5658" w:rsidP="00860D2F">
      <w:pPr>
        <w:pStyle w:val="Default"/>
        <w:jc w:val="both"/>
        <w:rPr>
          <w:rFonts w:ascii="Times New Roman" w:hAnsi="Times New Roman" w:cs="Times New Roman"/>
          <w:b/>
          <w:bCs/>
        </w:rPr>
      </w:pPr>
    </w:p>
    <w:p w:rsidR="00860D2F" w:rsidRDefault="00860D2F" w:rsidP="00860D2F">
      <w:pPr>
        <w:pStyle w:val="Default"/>
        <w:jc w:val="both"/>
        <w:rPr>
          <w:rFonts w:ascii="Times New Roman" w:hAnsi="Times New Roman" w:cs="Times New Roman"/>
          <w:b/>
          <w:bCs/>
        </w:rPr>
      </w:pPr>
      <w:r w:rsidRPr="00762850">
        <w:rPr>
          <w:rFonts w:ascii="Times New Roman" w:hAnsi="Times New Roman" w:cs="Times New Roman"/>
          <w:b/>
          <w:bCs/>
        </w:rPr>
        <w:t xml:space="preserve">IV. A panaszok nyilvántartása </w:t>
      </w:r>
    </w:p>
    <w:p w:rsidR="00B77160" w:rsidRPr="00762850" w:rsidRDefault="00B77160"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A II/1. pontban említett bármely csatornán beérkezett panaszokról, valamint az azok rendezését, megoldását szolgáló intézkedésekről a</w:t>
      </w:r>
      <w:r w:rsidR="00FE63B4">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nyilvántartást vezet. A panaszok a</w:t>
      </w:r>
      <w:r w:rsidR="00FE63B4">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erre szolgáló számítógépes rendszerében kerülnek rögzítésre és feldolgozásra. Minden egyes bejelentés külön azonosítóval rendelkezik annak érdekében, hogy az Ügyfél kérésére bármikor visszakereshető legyen. A panaszkezelési rendszerben rögzítésre kerül </w:t>
      </w:r>
    </w:p>
    <w:p w:rsidR="00860D2F" w:rsidRPr="00762850" w:rsidRDefault="00860D2F" w:rsidP="00860D2F">
      <w:pPr>
        <w:pStyle w:val="Default"/>
        <w:spacing w:after="28"/>
        <w:jc w:val="both"/>
        <w:rPr>
          <w:rFonts w:ascii="Times New Roman" w:hAnsi="Times New Roman" w:cs="Times New Roman"/>
        </w:rPr>
      </w:pPr>
      <w:r w:rsidRPr="00762850">
        <w:rPr>
          <w:rFonts w:ascii="Times New Roman" w:hAnsi="Times New Roman" w:cs="Times New Roman"/>
        </w:rPr>
        <w:lastRenderedPageBreak/>
        <w:t xml:space="preserve"> a panasz leírása, </w:t>
      </w:r>
    </w:p>
    <w:p w:rsidR="00860D2F" w:rsidRPr="00762850" w:rsidRDefault="00860D2F" w:rsidP="00860D2F">
      <w:pPr>
        <w:pStyle w:val="Default"/>
        <w:spacing w:after="28"/>
        <w:jc w:val="both"/>
        <w:rPr>
          <w:rFonts w:ascii="Times New Roman" w:hAnsi="Times New Roman" w:cs="Times New Roman"/>
        </w:rPr>
      </w:pPr>
      <w:r w:rsidRPr="00762850">
        <w:rPr>
          <w:rFonts w:ascii="Times New Roman" w:hAnsi="Times New Roman" w:cs="Times New Roman"/>
        </w:rPr>
        <w:t xml:space="preserve"> a panasz tárgyát képező esemény vagy tény megjelölése, </w:t>
      </w:r>
    </w:p>
    <w:p w:rsidR="00860D2F" w:rsidRPr="00762850" w:rsidRDefault="00860D2F" w:rsidP="00860D2F">
      <w:pPr>
        <w:pStyle w:val="Default"/>
        <w:spacing w:after="28"/>
        <w:jc w:val="both"/>
        <w:rPr>
          <w:rFonts w:ascii="Times New Roman" w:hAnsi="Times New Roman" w:cs="Times New Roman"/>
        </w:rPr>
      </w:pPr>
      <w:r w:rsidRPr="00762850">
        <w:rPr>
          <w:rFonts w:ascii="Times New Roman" w:hAnsi="Times New Roman" w:cs="Times New Roman"/>
        </w:rPr>
        <w:t xml:space="preserve"> a panasz a beérkezésének dátuma, </w:t>
      </w:r>
    </w:p>
    <w:p w:rsidR="00860D2F" w:rsidRPr="00762850" w:rsidRDefault="00860D2F" w:rsidP="00860D2F">
      <w:pPr>
        <w:pStyle w:val="Default"/>
        <w:spacing w:after="28"/>
        <w:jc w:val="both"/>
        <w:rPr>
          <w:rFonts w:ascii="Times New Roman" w:hAnsi="Times New Roman" w:cs="Times New Roman"/>
        </w:rPr>
      </w:pPr>
      <w:r w:rsidRPr="00762850">
        <w:rPr>
          <w:rFonts w:ascii="Times New Roman" w:hAnsi="Times New Roman" w:cs="Times New Roman"/>
        </w:rPr>
        <w:t xml:space="preserve"> a panasz rendezésére vagy megoldására szolgáló intézkedés leírása, elutasítás esetén annak indoka,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 az intézkedés teljesítésének határideje és a végrehajtásért felelős személy megnevezése,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 a kivizsgálás során felmerült, a megoldásban segítő dokumentumok listája, a kivizsgálás eredménye és a panasz megválaszolásának időpontja. </w:t>
      </w:r>
    </w:p>
    <w:p w:rsidR="00860D2F" w:rsidRPr="00762850" w:rsidRDefault="00860D2F" w:rsidP="00860D2F">
      <w:pPr>
        <w:pStyle w:val="Default"/>
        <w:jc w:val="both"/>
        <w:rPr>
          <w:rFonts w:ascii="Times New Roman" w:hAnsi="Times New Roman" w:cs="Times New Roman"/>
        </w:rPr>
      </w:pPr>
    </w:p>
    <w:p w:rsidR="00860D2F" w:rsidRDefault="00860D2F" w:rsidP="00860D2F">
      <w:pPr>
        <w:pStyle w:val="Default"/>
        <w:jc w:val="both"/>
        <w:rPr>
          <w:rFonts w:ascii="Times New Roman" w:hAnsi="Times New Roman" w:cs="Times New Roman"/>
          <w:b/>
          <w:bCs/>
        </w:rPr>
      </w:pPr>
      <w:r w:rsidRPr="00762850">
        <w:rPr>
          <w:rFonts w:ascii="Times New Roman" w:hAnsi="Times New Roman" w:cs="Times New Roman"/>
          <w:b/>
          <w:bCs/>
        </w:rPr>
        <w:t xml:space="preserve">V. A panaszkezelési eljárás </w:t>
      </w:r>
    </w:p>
    <w:p w:rsidR="00B77160" w:rsidRPr="00762850" w:rsidRDefault="00B77160"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1. A panasz kivizsgálása térítésmentes, azért külön díjat a</w:t>
      </w:r>
      <w:r w:rsidR="00FE63B4">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nem számol fel. A panasz kivizsgálása az összes vonatkozó körülmény figyelembevételével történik. </w:t>
      </w:r>
    </w:p>
    <w:p w:rsidR="00860D2F" w:rsidRPr="00762850" w:rsidRDefault="00860D2F"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2. A </w:t>
      </w:r>
      <w:r>
        <w:rPr>
          <w:rFonts w:ascii="Times New Roman" w:hAnsi="Times New Roman" w:cs="Times New Roman"/>
        </w:rPr>
        <w:t>Alkusz</w:t>
      </w:r>
      <w:r w:rsidRPr="00762850">
        <w:rPr>
          <w:rFonts w:ascii="Times New Roman" w:hAnsi="Times New Roman" w:cs="Times New Roman"/>
        </w:rPr>
        <w:t xml:space="preserve"> a szóbeli – </w:t>
      </w:r>
      <w:proofErr w:type="gramStart"/>
      <w:r w:rsidRPr="00762850">
        <w:rPr>
          <w:rFonts w:ascii="Times New Roman" w:hAnsi="Times New Roman" w:cs="Times New Roman"/>
        </w:rPr>
        <w:t>ide értve</w:t>
      </w:r>
      <w:proofErr w:type="gramEnd"/>
      <w:r w:rsidRPr="00762850">
        <w:rPr>
          <w:rFonts w:ascii="Times New Roman" w:hAnsi="Times New Roman" w:cs="Times New Roman"/>
        </w:rPr>
        <w:t xml:space="preserve"> a személyesen és telefonon tett - panaszt azonnal megvizsgálja, és szükség szerint orvosolja. Ha a panasz azonnali kivizsgálása nem lehetséges vagy ha az Ügyfél a panasz kezelésével nem ért egyet, a</w:t>
      </w:r>
      <w:r w:rsidR="00FE63B4">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a panaszról és az azzal kapcsolatos álláspontjáról jegyzőkönyvet vesz fel, és annak egy másolati példányát a személyesen közölt szóbeli pa</w:t>
      </w:r>
      <w:r w:rsidR="00FE63B4">
        <w:rPr>
          <w:rFonts w:ascii="Times New Roman" w:hAnsi="Times New Roman" w:cs="Times New Roman"/>
        </w:rPr>
        <w:t>nasz esetén az Ügyfélnek átadja, t</w:t>
      </w:r>
      <w:r w:rsidRPr="00762850">
        <w:rPr>
          <w:rFonts w:ascii="Times New Roman" w:hAnsi="Times New Roman" w:cs="Times New Roman"/>
        </w:rPr>
        <w:t xml:space="preserve">elefonon közölt szóbeli panasz esetén az Ügyfélnek az írásbeli panasszal kapcsolatos, indoklással ellátott válaszlevelével egyidejűleg megküldi, egyebekben az írásbeli panaszra vonatkozó rendelkezések szerint jár el. </w:t>
      </w:r>
    </w:p>
    <w:p w:rsidR="00860D2F" w:rsidRPr="00762850" w:rsidRDefault="00860D2F" w:rsidP="00860D2F">
      <w:pPr>
        <w:pStyle w:val="Default"/>
        <w:jc w:val="both"/>
        <w:rPr>
          <w:rFonts w:ascii="Times New Roman" w:hAnsi="Times New Roman" w:cs="Times New Roman"/>
        </w:rPr>
      </w:pPr>
    </w:p>
    <w:p w:rsidR="00860D2F" w:rsidRPr="00762850" w:rsidRDefault="00B77160" w:rsidP="00860D2F">
      <w:pPr>
        <w:pStyle w:val="Default"/>
        <w:jc w:val="both"/>
        <w:rPr>
          <w:rFonts w:ascii="Times New Roman" w:hAnsi="Times New Roman" w:cs="Times New Roman"/>
        </w:rPr>
      </w:pPr>
      <w:r>
        <w:rPr>
          <w:rFonts w:ascii="Times New Roman" w:hAnsi="Times New Roman" w:cs="Times New Roman"/>
        </w:rPr>
        <w:t>3. A jegyzőkönyv a következő</w:t>
      </w:r>
      <w:r w:rsidR="00860D2F" w:rsidRPr="00762850">
        <w:rPr>
          <w:rFonts w:ascii="Times New Roman" w:hAnsi="Times New Roman" w:cs="Times New Roman"/>
        </w:rPr>
        <w:t xml:space="preserve">k rögzítésére alkalmas: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a) az ügyfél neve;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b) az ügyfél lakcíme, székhelye, illetve amennyiben szükséges, levelezési címe;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c) a panasz </w:t>
      </w:r>
      <w:r w:rsidR="00B77160">
        <w:rPr>
          <w:rFonts w:ascii="Times New Roman" w:hAnsi="Times New Roman" w:cs="Times New Roman"/>
        </w:rPr>
        <w:t>elő</w:t>
      </w:r>
      <w:r w:rsidRPr="00762850">
        <w:rPr>
          <w:rFonts w:ascii="Times New Roman" w:hAnsi="Times New Roman" w:cs="Times New Roman"/>
        </w:rPr>
        <w:t xml:space="preserve">terjesztésének helye, ideje, módja;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d) az ügyfél panaszának részletes leírása, a panasszal érintett kifogások elkülönítetten történ</w:t>
      </w:r>
      <w:r w:rsidR="00B77160">
        <w:rPr>
          <w:rFonts w:ascii="Times New Roman" w:hAnsi="Times New Roman" w:cs="Times New Roman"/>
        </w:rPr>
        <w:t>ő</w:t>
      </w:r>
      <w:r w:rsidRPr="00762850">
        <w:rPr>
          <w:rFonts w:ascii="Times New Roman" w:hAnsi="Times New Roman" w:cs="Times New Roman"/>
        </w:rPr>
        <w:t xml:space="preserve"> rögzítésével, annak érdekében, hogy az ügyfél panaszában foglalt valamennyi kifogás </w:t>
      </w:r>
      <w:proofErr w:type="gramStart"/>
      <w:r w:rsidRPr="00762850">
        <w:rPr>
          <w:rFonts w:ascii="Times New Roman" w:hAnsi="Times New Roman" w:cs="Times New Roman"/>
        </w:rPr>
        <w:t>teljes</w:t>
      </w:r>
      <w:r w:rsidR="00A87490">
        <w:rPr>
          <w:rFonts w:ascii="Times New Roman" w:hAnsi="Times New Roman" w:cs="Times New Roman"/>
        </w:rPr>
        <w:t xml:space="preserve"> </w:t>
      </w:r>
      <w:r w:rsidRPr="00762850">
        <w:rPr>
          <w:rFonts w:ascii="Times New Roman" w:hAnsi="Times New Roman" w:cs="Times New Roman"/>
        </w:rPr>
        <w:t>körűen</w:t>
      </w:r>
      <w:proofErr w:type="gramEnd"/>
      <w:r w:rsidRPr="00762850">
        <w:rPr>
          <w:rFonts w:ascii="Times New Roman" w:hAnsi="Times New Roman" w:cs="Times New Roman"/>
        </w:rPr>
        <w:t xml:space="preserve"> kivizsgálásra kerüljön; </w:t>
      </w:r>
    </w:p>
    <w:p w:rsidR="00860D2F" w:rsidRPr="00762850" w:rsidRDefault="00B77160" w:rsidP="00860D2F">
      <w:pPr>
        <w:pStyle w:val="Default"/>
        <w:jc w:val="both"/>
        <w:rPr>
          <w:rFonts w:ascii="Times New Roman" w:hAnsi="Times New Roman" w:cs="Times New Roman"/>
        </w:rPr>
      </w:pPr>
      <w:r>
        <w:rPr>
          <w:rFonts w:ascii="Times New Roman" w:hAnsi="Times New Roman" w:cs="Times New Roman"/>
        </w:rPr>
        <w:t>e) a panasszal érintett szerződés száma, ügytől függő</w:t>
      </w:r>
      <w:r w:rsidR="00860D2F" w:rsidRPr="00762850">
        <w:rPr>
          <w:rFonts w:ascii="Times New Roman" w:hAnsi="Times New Roman" w:cs="Times New Roman"/>
        </w:rPr>
        <w:t xml:space="preserve">en ügyfélszám;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f) az ügyfél által bemutatott iratok, dokumentumok és egyéb bizonyítékok jegyzéke;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g) amennyiben a panasz azonnali kiviz</w:t>
      </w:r>
      <w:r w:rsidR="00B77160">
        <w:rPr>
          <w:rFonts w:ascii="Times New Roman" w:hAnsi="Times New Roman" w:cs="Times New Roman"/>
        </w:rPr>
        <w:t>sgálása nem lehetséges, a jegyzőkönyvet felvevő</w:t>
      </w:r>
      <w:r w:rsidRPr="00762850">
        <w:rPr>
          <w:rFonts w:ascii="Times New Roman" w:hAnsi="Times New Roman" w:cs="Times New Roman"/>
        </w:rPr>
        <w:t xml:space="preserve"> személy és az ügyfél aláírása; </w:t>
      </w:r>
    </w:p>
    <w:p w:rsidR="00860D2F" w:rsidRDefault="00B77160" w:rsidP="00860D2F">
      <w:pPr>
        <w:pStyle w:val="Default"/>
        <w:jc w:val="both"/>
        <w:rPr>
          <w:rFonts w:ascii="Times New Roman" w:hAnsi="Times New Roman" w:cs="Times New Roman"/>
        </w:rPr>
      </w:pPr>
      <w:r>
        <w:rPr>
          <w:rFonts w:ascii="Times New Roman" w:hAnsi="Times New Roman" w:cs="Times New Roman"/>
        </w:rPr>
        <w:t>h) a jegyző</w:t>
      </w:r>
      <w:r w:rsidR="00860D2F" w:rsidRPr="00762850">
        <w:rPr>
          <w:rFonts w:ascii="Times New Roman" w:hAnsi="Times New Roman" w:cs="Times New Roman"/>
        </w:rPr>
        <w:t xml:space="preserve">könyv felvételének helye, ideje. </w:t>
      </w:r>
    </w:p>
    <w:p w:rsidR="00B77160" w:rsidRPr="00762850" w:rsidRDefault="00B77160"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4. A </w:t>
      </w:r>
      <w:r>
        <w:rPr>
          <w:rFonts w:ascii="Times New Roman" w:hAnsi="Times New Roman" w:cs="Times New Roman"/>
        </w:rPr>
        <w:t>Alkusz</w:t>
      </w:r>
      <w:r w:rsidRPr="00762850">
        <w:rPr>
          <w:rFonts w:ascii="Times New Roman" w:hAnsi="Times New Roman" w:cs="Times New Roman"/>
        </w:rPr>
        <w:t xml:space="preserve"> a panasz beérkezését követően, 5 munkanapon belül értesítést küld a panasz beérkezéséről, melyben pontosan megjelölésre kerül az ügyintézési határidő kezdete, valamint a válasz megküldésének várható időpontja. </w:t>
      </w:r>
    </w:p>
    <w:p w:rsidR="00860D2F" w:rsidRPr="00762850" w:rsidRDefault="00860D2F"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5. A panaszok kivizsgálására és a válaszadásra rendelkezése álló határidő a panasz </w:t>
      </w:r>
      <w:r>
        <w:rPr>
          <w:rFonts w:ascii="Times New Roman" w:hAnsi="Times New Roman" w:cs="Times New Roman"/>
        </w:rPr>
        <w:t>Alkusz</w:t>
      </w:r>
      <w:r w:rsidRPr="00762850">
        <w:rPr>
          <w:rFonts w:ascii="Times New Roman" w:hAnsi="Times New Roman" w:cs="Times New Roman"/>
        </w:rPr>
        <w:t xml:space="preserve"> bármely szervezeti egységéhez történő beérkezésétől számított 30 naptári nap. </w:t>
      </w:r>
      <w:proofErr w:type="gramStart"/>
      <w:r w:rsidRPr="00762850">
        <w:rPr>
          <w:rFonts w:ascii="Times New Roman" w:hAnsi="Times New Roman" w:cs="Times New Roman"/>
        </w:rPr>
        <w:t>A</w:t>
      </w:r>
      <w:proofErr w:type="gramEnd"/>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az írásbeli panasszal kapcsolatos, indokolással ellátott álláspontját a panasz közlését követő harminc naptári napon belül megküldi az Ügyfélnek oly módon, amely alkalmas annak igazolására, hogy a küldeményt kinek a részére küldte meg, emellett kétséget kizáróan igazolja a küldemény elküldésének tényét és időpontját is. </w:t>
      </w:r>
    </w:p>
    <w:p w:rsidR="00860D2F" w:rsidRPr="00762850" w:rsidRDefault="00860D2F"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6. Az ügyfélpanaszok kivizsgálásának felügyeletére és válaszadásra a Jogi és </w:t>
      </w:r>
      <w:proofErr w:type="spellStart"/>
      <w:r w:rsidRPr="00762850">
        <w:rPr>
          <w:rFonts w:ascii="Times New Roman" w:hAnsi="Times New Roman" w:cs="Times New Roman"/>
        </w:rPr>
        <w:t>Compliance</w:t>
      </w:r>
      <w:proofErr w:type="spellEnd"/>
      <w:r w:rsidRPr="00762850">
        <w:rPr>
          <w:rFonts w:ascii="Times New Roman" w:hAnsi="Times New Roman" w:cs="Times New Roman"/>
        </w:rPr>
        <w:t xml:space="preserve"> Szakterület jogosult és köteles. </w:t>
      </w:r>
    </w:p>
    <w:p w:rsidR="00860D2F" w:rsidRPr="00762850" w:rsidRDefault="00860D2F"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lastRenderedPageBreak/>
        <w:t>7. A panasz elutasítása esetén a</w:t>
      </w:r>
      <w:r w:rsidR="00D72C44">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válaszában tájékoztatja az Ügyfelet a jogorvoslati lehetőségekről (amelyet jelen Szabályzat VI. fejezete is tartalmaz), továbbá megadja az érintett hatóságok és testületek elérhetőségét és levelezési címét. </w:t>
      </w:r>
    </w:p>
    <w:p w:rsidR="00860D2F" w:rsidRPr="00762850" w:rsidRDefault="00860D2F"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8. A </w:t>
      </w:r>
      <w:r>
        <w:rPr>
          <w:rFonts w:ascii="Times New Roman" w:hAnsi="Times New Roman" w:cs="Times New Roman"/>
        </w:rPr>
        <w:t>Alkusz</w:t>
      </w:r>
      <w:r w:rsidRPr="00762850">
        <w:rPr>
          <w:rFonts w:ascii="Times New Roman" w:hAnsi="Times New Roman" w:cs="Times New Roman"/>
        </w:rPr>
        <w:t xml:space="preserve"> a panaszt és az arra adott választ három évig őrzi meg, és azt a </w:t>
      </w:r>
      <w:r w:rsidR="007028B7">
        <w:rPr>
          <w:rFonts w:ascii="Times New Roman" w:hAnsi="Times New Roman" w:cs="Times New Roman"/>
        </w:rPr>
        <w:t>Magyar Nemzeti Bank</w:t>
      </w:r>
      <w:r w:rsidRPr="00762850">
        <w:rPr>
          <w:rFonts w:ascii="Times New Roman" w:hAnsi="Times New Roman" w:cs="Times New Roman"/>
        </w:rPr>
        <w:t xml:space="preserve"> kérésére bemutatja. </w:t>
      </w:r>
    </w:p>
    <w:p w:rsidR="00860D2F" w:rsidRPr="00762850" w:rsidRDefault="00860D2F"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9. A </w:t>
      </w:r>
      <w:r>
        <w:rPr>
          <w:rFonts w:ascii="Times New Roman" w:hAnsi="Times New Roman" w:cs="Times New Roman"/>
        </w:rPr>
        <w:t>Alkusz</w:t>
      </w:r>
      <w:r w:rsidRPr="00762850">
        <w:rPr>
          <w:rFonts w:ascii="Times New Roman" w:hAnsi="Times New Roman" w:cs="Times New Roman"/>
        </w:rPr>
        <w:t xml:space="preserve"> a panaszkezelés során különösen a következő adatokat kérheti az Ügyféltől: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a) neve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b) szerződésszám, ügyfélszám;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c) lakcíme, székhelye, levelezési címe;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d) telefonszáma; </w:t>
      </w:r>
    </w:p>
    <w:p w:rsidR="00B77160" w:rsidRDefault="00860D2F" w:rsidP="00B77160">
      <w:pPr>
        <w:pStyle w:val="Default"/>
        <w:jc w:val="both"/>
        <w:rPr>
          <w:rFonts w:ascii="Times New Roman" w:hAnsi="Times New Roman" w:cs="Times New Roman"/>
        </w:rPr>
      </w:pPr>
      <w:r w:rsidRPr="00762850">
        <w:rPr>
          <w:rFonts w:ascii="Times New Roman" w:hAnsi="Times New Roman" w:cs="Times New Roman"/>
        </w:rPr>
        <w:t xml:space="preserve">e) értesítés módja; </w:t>
      </w:r>
    </w:p>
    <w:p w:rsidR="00860D2F" w:rsidRPr="00762850" w:rsidRDefault="00860D2F" w:rsidP="00B77160">
      <w:pPr>
        <w:pStyle w:val="Default"/>
        <w:jc w:val="both"/>
        <w:rPr>
          <w:rFonts w:ascii="Times New Roman" w:hAnsi="Times New Roman" w:cs="Times New Roman"/>
        </w:rPr>
      </w:pPr>
      <w:r w:rsidRPr="00762850">
        <w:rPr>
          <w:rFonts w:ascii="Times New Roman" w:hAnsi="Times New Roman" w:cs="Times New Roman"/>
        </w:rPr>
        <w:t xml:space="preserve">f) panasszal érintett biztosítási termék vagy szolgáltatás;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g) panasz leírása, oka;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h) panaszos igénye;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i) a panasz alátámasztásához szükséges, az ügyfél birtokában lévő dokumentumok másolata;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j) meghatalmazott útján eljáró ügyfél esetében érvényes meghatalmazás;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k) a panasz kivizsgálásához, megválaszolásához szükséges egyéb adat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A panaszt benyújtó ügyfél adatait az információs önrendelkezési jogról és az információszabadságról szóló 2011. évi CXII. tö</w:t>
      </w:r>
      <w:r w:rsidR="00B77160">
        <w:rPr>
          <w:rFonts w:ascii="Times New Roman" w:hAnsi="Times New Roman" w:cs="Times New Roman"/>
        </w:rPr>
        <w:t>rvény rendelkezéseinek megfelelő</w:t>
      </w:r>
      <w:r w:rsidRPr="00762850">
        <w:rPr>
          <w:rFonts w:ascii="Times New Roman" w:hAnsi="Times New Roman" w:cs="Times New Roman"/>
        </w:rPr>
        <w:t>en kezeli a</w:t>
      </w:r>
      <w:r w:rsidR="00D72C44">
        <w:rPr>
          <w:rFonts w:ascii="Times New Roman" w:hAnsi="Times New Roman" w:cs="Times New Roman"/>
        </w:rPr>
        <w:t>z</w:t>
      </w:r>
      <w:r w:rsidRPr="00762850">
        <w:rPr>
          <w:rFonts w:ascii="Times New Roman" w:hAnsi="Times New Roman" w:cs="Times New Roman"/>
        </w:rPr>
        <w:t xml:space="preserve"> </w:t>
      </w:r>
      <w:r>
        <w:rPr>
          <w:rFonts w:ascii="Times New Roman" w:hAnsi="Times New Roman" w:cs="Times New Roman"/>
        </w:rPr>
        <w:t>Alkusz</w:t>
      </w:r>
      <w:r w:rsidRPr="00762850">
        <w:rPr>
          <w:rFonts w:ascii="Times New Roman" w:hAnsi="Times New Roman" w:cs="Times New Roman"/>
        </w:rPr>
        <w:t xml:space="preserve">. </w:t>
      </w:r>
    </w:p>
    <w:p w:rsidR="00860D2F" w:rsidRDefault="00860D2F" w:rsidP="00860D2F">
      <w:pPr>
        <w:pStyle w:val="Default"/>
        <w:jc w:val="both"/>
        <w:rPr>
          <w:rFonts w:ascii="Times New Roman" w:hAnsi="Times New Roman" w:cs="Times New Roman"/>
          <w:b/>
          <w:bCs/>
        </w:rPr>
      </w:pPr>
    </w:p>
    <w:p w:rsidR="00860D2F" w:rsidRDefault="00860D2F" w:rsidP="00860D2F">
      <w:pPr>
        <w:pStyle w:val="Default"/>
        <w:jc w:val="both"/>
        <w:rPr>
          <w:rFonts w:ascii="Times New Roman" w:hAnsi="Times New Roman" w:cs="Times New Roman"/>
          <w:b/>
          <w:bCs/>
        </w:rPr>
      </w:pPr>
      <w:r w:rsidRPr="00762850">
        <w:rPr>
          <w:rFonts w:ascii="Times New Roman" w:hAnsi="Times New Roman" w:cs="Times New Roman"/>
          <w:b/>
          <w:bCs/>
        </w:rPr>
        <w:t xml:space="preserve">VI. Jogorvoslat </w:t>
      </w:r>
    </w:p>
    <w:p w:rsidR="00B77160" w:rsidRPr="00762850" w:rsidRDefault="00B77160" w:rsidP="00860D2F">
      <w:pPr>
        <w:pStyle w:val="Default"/>
        <w:jc w:val="both"/>
        <w:rPr>
          <w:rFonts w:ascii="Times New Roman" w:hAnsi="Times New Roman" w:cs="Times New Roman"/>
        </w:rPr>
      </w:pPr>
    </w:p>
    <w:p w:rsidR="00860D2F"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A panasz elutasítása, vagy a panasz kivizsgálására előírt 30 napos törvényi válaszadási határidő eredménytelen eltelte esetén az ügyfél a panasza jellege szerint az alábbi testületekhez, illetve hatóságokhoz fordulhat: </w:t>
      </w:r>
    </w:p>
    <w:p w:rsidR="009B4CA2" w:rsidRPr="00762850" w:rsidRDefault="009B4CA2" w:rsidP="00860D2F">
      <w:pPr>
        <w:pStyle w:val="Default"/>
        <w:jc w:val="both"/>
        <w:rPr>
          <w:rFonts w:ascii="Times New Roman" w:hAnsi="Times New Roman" w:cs="Times New Roman"/>
        </w:rPr>
      </w:pPr>
    </w:p>
    <w:p w:rsidR="00860D2F" w:rsidRPr="00762850" w:rsidRDefault="000C070E" w:rsidP="00860D2F">
      <w:pPr>
        <w:pStyle w:val="Default"/>
        <w:jc w:val="both"/>
        <w:rPr>
          <w:rFonts w:ascii="Times New Roman" w:hAnsi="Times New Roman" w:cs="Times New Roman"/>
        </w:rPr>
      </w:pPr>
      <w:r w:rsidRPr="000C070E">
        <w:rPr>
          <w:rFonts w:ascii="Times New Roman" w:hAnsi="Times New Roman" w:cs="Times New Roman"/>
          <w:b/>
          <w:bCs/>
        </w:rPr>
        <w:t xml:space="preserve">Magyar Nemzeti Bank </w:t>
      </w:r>
      <w:r w:rsidR="00860D2F" w:rsidRPr="000C070E">
        <w:rPr>
          <w:rFonts w:ascii="Times New Roman" w:hAnsi="Times New Roman" w:cs="Times New Roman"/>
        </w:rPr>
        <w:t xml:space="preserve">(továbbiakban: </w:t>
      </w:r>
      <w:r w:rsidRPr="000C070E">
        <w:rPr>
          <w:rFonts w:ascii="Times New Roman" w:hAnsi="Times New Roman" w:cs="Times New Roman"/>
        </w:rPr>
        <w:t>MNB</w:t>
      </w:r>
      <w:r w:rsidR="00860D2F" w:rsidRPr="000C070E">
        <w:rPr>
          <w:rFonts w:ascii="Times New Roman" w:hAnsi="Times New Roman" w:cs="Times New Roman"/>
        </w:rPr>
        <w:t>)</w:t>
      </w:r>
      <w:r w:rsidR="00860D2F" w:rsidRPr="00762850">
        <w:rPr>
          <w:rFonts w:ascii="Times New Roman" w:hAnsi="Times New Roman" w:cs="Times New Roman"/>
        </w:rPr>
        <w:t xml:space="preserve">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w:t>
      </w:r>
      <w:r w:rsidR="007028B7">
        <w:rPr>
          <w:rFonts w:ascii="Times New Roman" w:hAnsi="Times New Roman" w:cs="Times New Roman"/>
        </w:rPr>
        <w:t xml:space="preserve">székhely: </w:t>
      </w:r>
      <w:r w:rsidR="007028B7" w:rsidRPr="007028B7">
        <w:rPr>
          <w:rFonts w:ascii="Times New Roman" w:hAnsi="Times New Roman" w:cs="Times New Roman"/>
        </w:rPr>
        <w:t>1054 Budapest, Szabadság tér 9.</w:t>
      </w:r>
      <w:r w:rsidR="007028B7">
        <w:rPr>
          <w:rFonts w:ascii="Times New Roman" w:hAnsi="Times New Roman" w:cs="Times New Roman"/>
        </w:rPr>
        <w:t>,</w:t>
      </w:r>
      <w:r w:rsidR="007028B7" w:rsidRPr="007028B7">
        <w:t xml:space="preserve"> </w:t>
      </w:r>
      <w:r w:rsidR="007028B7">
        <w:rPr>
          <w:rFonts w:ascii="Times New Roman" w:hAnsi="Times New Roman" w:cs="Times New Roman"/>
        </w:rPr>
        <w:t>ü</w:t>
      </w:r>
      <w:r w:rsidR="007028B7" w:rsidRPr="007028B7">
        <w:rPr>
          <w:rFonts w:ascii="Times New Roman" w:hAnsi="Times New Roman" w:cs="Times New Roman"/>
        </w:rPr>
        <w:t>gyfélszolgálat: 1013 Budapest, Krisztina krt. 39.</w:t>
      </w:r>
      <w:r w:rsidRPr="00762850">
        <w:rPr>
          <w:rFonts w:ascii="Times New Roman" w:hAnsi="Times New Roman" w:cs="Times New Roman"/>
        </w:rPr>
        <w:t xml:space="preserve"> Levélcím: </w:t>
      </w:r>
      <w:r w:rsidR="007028B7" w:rsidRPr="007028B7">
        <w:rPr>
          <w:rFonts w:ascii="Times New Roman" w:hAnsi="Times New Roman" w:cs="Times New Roman"/>
        </w:rPr>
        <w:t>Magyar Nemzeti Bank, 1850 Budapest</w:t>
      </w:r>
      <w:r w:rsidRPr="00762850">
        <w:rPr>
          <w:rFonts w:ascii="Times New Roman" w:hAnsi="Times New Roman" w:cs="Times New Roman"/>
        </w:rPr>
        <w:t xml:space="preserve">, telefonszám: </w:t>
      </w:r>
      <w:r w:rsidR="007028B7" w:rsidRPr="007028B7">
        <w:rPr>
          <w:rFonts w:ascii="Times New Roman" w:hAnsi="Times New Roman" w:cs="Times New Roman"/>
        </w:rPr>
        <w:t>(+36 1) 428-2600</w:t>
      </w:r>
      <w:r w:rsidR="007028B7">
        <w:rPr>
          <w:rFonts w:ascii="Times New Roman" w:hAnsi="Times New Roman" w:cs="Times New Roman"/>
        </w:rPr>
        <w:t>,</w:t>
      </w:r>
      <w:r w:rsidR="007028B7" w:rsidRPr="007028B7">
        <w:rPr>
          <w:rFonts w:ascii="Times New Roman" w:hAnsi="Times New Roman" w:cs="Times New Roman"/>
        </w:rPr>
        <w:t xml:space="preserve"> (+36 80) 203-776</w:t>
      </w:r>
      <w:r w:rsidRPr="00762850">
        <w:rPr>
          <w:rFonts w:ascii="Times New Roman" w:hAnsi="Times New Roman" w:cs="Times New Roman"/>
        </w:rPr>
        <w:t xml:space="preserve">, telefax: </w:t>
      </w:r>
      <w:r w:rsidR="007028B7" w:rsidRPr="007028B7">
        <w:rPr>
          <w:rFonts w:ascii="Times New Roman" w:hAnsi="Times New Roman" w:cs="Times New Roman"/>
        </w:rPr>
        <w:t>(+36 1) 429-8000</w:t>
      </w:r>
      <w:r w:rsidRPr="00762850">
        <w:rPr>
          <w:rFonts w:ascii="Times New Roman" w:hAnsi="Times New Roman" w:cs="Times New Roman"/>
        </w:rPr>
        <w:t xml:space="preserve">, e-mail: </w:t>
      </w:r>
      <w:r w:rsidR="007028B7" w:rsidRPr="007028B7">
        <w:rPr>
          <w:rFonts w:ascii="Times New Roman" w:hAnsi="Times New Roman" w:cs="Times New Roman"/>
        </w:rPr>
        <w:t>info@mnb.hu</w:t>
      </w:r>
      <w:r w:rsidRPr="00762850">
        <w:rPr>
          <w:rFonts w:ascii="Times New Roman" w:hAnsi="Times New Roman" w:cs="Times New Roman"/>
        </w:rPr>
        <w:t xml:space="preserve">). </w:t>
      </w:r>
    </w:p>
    <w:p w:rsidR="00860D2F"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Hatáskörébe tartozik a gazdasági versenyt nem érintő ügyekben történő eljárás a pénzügyi szervezetek vonatkozásában, e szervezetek jogszabályba, belső szabályzatba, illetve a </w:t>
      </w:r>
      <w:r w:rsidR="000C070E">
        <w:rPr>
          <w:rFonts w:ascii="Times New Roman" w:hAnsi="Times New Roman" w:cs="Times New Roman"/>
        </w:rPr>
        <w:t>MNB</w:t>
      </w:r>
      <w:r w:rsidRPr="00762850">
        <w:rPr>
          <w:rFonts w:ascii="Times New Roman" w:hAnsi="Times New Roman" w:cs="Times New Roman"/>
        </w:rPr>
        <w:t xml:space="preserve"> határozatába ütköző magatartásban megnyilvánuló jogsértés esetén, valamint a tisztességtelen kereskedelmi gyakorlat megsértése esetén. A </w:t>
      </w:r>
      <w:r w:rsidR="000C070E">
        <w:rPr>
          <w:rFonts w:ascii="Times New Roman" w:hAnsi="Times New Roman" w:cs="Times New Roman"/>
        </w:rPr>
        <w:t>MNB</w:t>
      </w:r>
      <w:r w:rsidRPr="00762850">
        <w:rPr>
          <w:rFonts w:ascii="Times New Roman" w:hAnsi="Times New Roman" w:cs="Times New Roman"/>
        </w:rPr>
        <w:t xml:space="preserve"> ellenőrzi a pénzügyi szervezetek fogyasztókkal szemben tanúsítandó magatartásra vonatkozó kötelezettséget megállapító - a pénzügyi szervezetekre vonatkozó jogszabályokban előírt – fogyasztóvédelmi rendelkezéseknek (pl. tájékoztatási szabályok), a fogyasztókkal szembeni tisztességtelen kereskedelmi gyakorlat tilalmáról szóló 2008. évi XLVII. törvény (</w:t>
      </w:r>
      <w:proofErr w:type="spellStart"/>
      <w:r w:rsidRPr="00762850">
        <w:rPr>
          <w:rFonts w:ascii="Times New Roman" w:hAnsi="Times New Roman" w:cs="Times New Roman"/>
        </w:rPr>
        <w:t>Fttv</w:t>
      </w:r>
      <w:proofErr w:type="spellEnd"/>
      <w:r w:rsidRPr="00762850">
        <w:rPr>
          <w:rFonts w:ascii="Times New Roman" w:hAnsi="Times New Roman" w:cs="Times New Roman"/>
        </w:rPr>
        <w:t>.) rendelkezéseinek (pl. megtévesztő tájékoztatás), a gazdasági reklámtevékenység alapvető feltételeiről és egyes korlátairól szóló 2008. évi XLVIII. törvény (</w:t>
      </w:r>
      <w:proofErr w:type="spellStart"/>
      <w:r w:rsidRPr="00762850">
        <w:rPr>
          <w:rFonts w:ascii="Times New Roman" w:hAnsi="Times New Roman" w:cs="Times New Roman"/>
        </w:rPr>
        <w:t>Grtv</w:t>
      </w:r>
      <w:proofErr w:type="spellEnd"/>
      <w:r w:rsidRPr="00762850">
        <w:rPr>
          <w:rFonts w:ascii="Times New Roman" w:hAnsi="Times New Roman" w:cs="Times New Roman"/>
        </w:rPr>
        <w:t>.) rendelkezéseinek (pl. direkt marketing), és az elektronikus kereskedelmi szolgáltatások, valamint az információs társadalommal összefüggő szolgáltatások egyes kérdéseiről szóló 2001. évi CVIII. törvény (</w:t>
      </w:r>
      <w:proofErr w:type="spellStart"/>
      <w:r w:rsidRPr="00762850">
        <w:rPr>
          <w:rFonts w:ascii="Times New Roman" w:hAnsi="Times New Roman" w:cs="Times New Roman"/>
        </w:rPr>
        <w:t>Ektv</w:t>
      </w:r>
      <w:proofErr w:type="spellEnd"/>
      <w:r w:rsidRPr="00762850">
        <w:rPr>
          <w:rFonts w:ascii="Times New Roman" w:hAnsi="Times New Roman" w:cs="Times New Roman"/>
        </w:rPr>
        <w:t xml:space="preserve">.) rendelkezéseinek (pl. elektronikus hirdetés) betartását és eljár e rendelkezések pénzügyi szervezetek általi megsértése esetén. </w:t>
      </w:r>
    </w:p>
    <w:p w:rsidR="009B4CA2" w:rsidRDefault="009B4CA2" w:rsidP="00860D2F">
      <w:pPr>
        <w:pStyle w:val="Default"/>
        <w:jc w:val="both"/>
        <w:rPr>
          <w:rFonts w:ascii="Times New Roman" w:hAnsi="Times New Roman" w:cs="Times New Roman"/>
        </w:rPr>
      </w:pPr>
    </w:p>
    <w:p w:rsidR="007028B7" w:rsidRDefault="007028B7" w:rsidP="00860D2F">
      <w:pPr>
        <w:pStyle w:val="Default"/>
        <w:jc w:val="both"/>
        <w:rPr>
          <w:rFonts w:ascii="Times New Roman" w:hAnsi="Times New Roman" w:cs="Times New Roman"/>
        </w:rPr>
      </w:pPr>
    </w:p>
    <w:p w:rsidR="007028B7" w:rsidRPr="00762850" w:rsidRDefault="007028B7" w:rsidP="00860D2F">
      <w:pPr>
        <w:pStyle w:val="Default"/>
        <w:jc w:val="both"/>
        <w:rPr>
          <w:rFonts w:ascii="Times New Roman" w:hAnsi="Times New Roman" w:cs="Times New Roman"/>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b/>
          <w:bCs/>
        </w:rPr>
        <w:lastRenderedPageBreak/>
        <w:t xml:space="preserve">Pénzügyi Békéltető Testület </w:t>
      </w:r>
    </w:p>
    <w:p w:rsidR="00860D2F" w:rsidRDefault="00860D2F" w:rsidP="00E5001B">
      <w:pPr>
        <w:pStyle w:val="Default"/>
        <w:jc w:val="both"/>
        <w:rPr>
          <w:rFonts w:ascii="Times New Roman" w:hAnsi="Times New Roman" w:cs="Times New Roman"/>
        </w:rPr>
      </w:pPr>
      <w:r w:rsidRPr="00762850">
        <w:rPr>
          <w:rFonts w:ascii="Times New Roman" w:hAnsi="Times New Roman" w:cs="Times New Roman"/>
        </w:rPr>
        <w:t xml:space="preserve">A biztosítási szerződés létrejöttével, érvényességével, teljesítésével, megszűnésével továbbá a szerződésszegéssel és annak joghatásaival kapcsolatban felmerült fogyasztói jogvitájának bírósági eljáráson kívüli rendezése érdekében a </w:t>
      </w:r>
      <w:r w:rsidR="00E5001B" w:rsidRPr="00E5001B">
        <w:rPr>
          <w:rFonts w:ascii="Times New Roman" w:hAnsi="Times New Roman" w:cs="Times New Roman"/>
        </w:rPr>
        <w:t>biztosítási tevékenységről szóló 2014. évi LXXXVIII. törvény 382. §,</w:t>
      </w:r>
      <w:r w:rsidR="00E5001B">
        <w:rPr>
          <w:rFonts w:ascii="Times New Roman" w:hAnsi="Times New Roman" w:cs="Times New Roman"/>
        </w:rPr>
        <w:t xml:space="preserve"> </w:t>
      </w:r>
      <w:r w:rsidR="00E5001B" w:rsidRPr="00E5001B">
        <w:rPr>
          <w:rFonts w:ascii="Times New Roman" w:hAnsi="Times New Roman" w:cs="Times New Roman"/>
        </w:rPr>
        <w:t>illetve a 28/2014. (VII.23.) MNB rendelet rendelkezéseinek eleget téve, valamint a</w:t>
      </w:r>
      <w:r w:rsidR="00E5001B">
        <w:rPr>
          <w:rFonts w:ascii="Times New Roman" w:hAnsi="Times New Roman" w:cs="Times New Roman"/>
        </w:rPr>
        <w:t xml:space="preserve"> </w:t>
      </w:r>
      <w:r w:rsidR="00E5001B" w:rsidRPr="00E5001B">
        <w:rPr>
          <w:rFonts w:ascii="Times New Roman" w:hAnsi="Times New Roman" w:cs="Times New Roman"/>
        </w:rPr>
        <w:t>Magyar Nemzeti Bank pénzügyi szervezetek panaszkezelési eljárásáról szóló</w:t>
      </w:r>
      <w:r w:rsidR="00E5001B">
        <w:rPr>
          <w:rFonts w:ascii="Times New Roman" w:hAnsi="Times New Roman" w:cs="Times New Roman"/>
        </w:rPr>
        <w:t xml:space="preserve"> </w:t>
      </w:r>
      <w:r w:rsidR="00E5001B" w:rsidRPr="00E5001B">
        <w:rPr>
          <w:rFonts w:ascii="Times New Roman" w:hAnsi="Times New Roman" w:cs="Times New Roman"/>
        </w:rPr>
        <w:t>13/2015. számú ajánlása</w:t>
      </w:r>
      <w:r w:rsidR="00E5001B">
        <w:rPr>
          <w:rFonts w:ascii="Times New Roman" w:hAnsi="Times New Roman" w:cs="Times New Roman"/>
        </w:rPr>
        <w:t xml:space="preserve"> </w:t>
      </w:r>
      <w:r w:rsidRPr="00762850">
        <w:rPr>
          <w:rFonts w:ascii="Times New Roman" w:hAnsi="Times New Roman" w:cs="Times New Roman"/>
        </w:rPr>
        <w:t xml:space="preserve">alapján írásban kérelmet terjeszthet elő a Pénzügyi Békéltető Testületnél. A Pénzügyi Békéltető Testület elérhetősége: levélcím: </w:t>
      </w:r>
      <w:r w:rsidR="000C070E" w:rsidRPr="000C070E">
        <w:rPr>
          <w:rFonts w:ascii="Times New Roman" w:hAnsi="Times New Roman" w:cs="Times New Roman"/>
        </w:rPr>
        <w:t>Pénzügyi Békéltető Testület H-1525 Budapest Pf.:172.</w:t>
      </w:r>
      <w:r w:rsidRPr="00762850">
        <w:rPr>
          <w:rFonts w:ascii="Times New Roman" w:hAnsi="Times New Roman" w:cs="Times New Roman"/>
        </w:rPr>
        <w:t xml:space="preserve">, telefon: </w:t>
      </w:r>
      <w:r w:rsidR="000C070E" w:rsidRPr="000C070E">
        <w:rPr>
          <w:rFonts w:ascii="Times New Roman" w:hAnsi="Times New Roman" w:cs="Times New Roman"/>
        </w:rPr>
        <w:t>06-1-489-9700, 06-80-203-776</w:t>
      </w:r>
      <w:r w:rsidRPr="00762850">
        <w:rPr>
          <w:rFonts w:ascii="Times New Roman" w:hAnsi="Times New Roman" w:cs="Times New Roman"/>
        </w:rPr>
        <w:t>,</w:t>
      </w:r>
      <w:r w:rsidR="000C070E">
        <w:rPr>
          <w:rFonts w:ascii="Times New Roman" w:hAnsi="Times New Roman" w:cs="Times New Roman"/>
        </w:rPr>
        <w:t xml:space="preserve"> </w:t>
      </w:r>
      <w:r w:rsidR="007028B7">
        <w:rPr>
          <w:rFonts w:ascii="Times New Roman" w:hAnsi="Times New Roman" w:cs="Times New Roman"/>
        </w:rPr>
        <w:t xml:space="preserve">e-mail cím: </w:t>
      </w:r>
      <w:hyperlink r:id="rId5" w:history="1">
        <w:r w:rsidR="007028B7" w:rsidRPr="004145F5">
          <w:rPr>
            <w:rStyle w:val="Hiperhivatkozs"/>
            <w:rFonts w:ascii="Times New Roman" w:hAnsi="Times New Roman" w:cs="Times New Roman"/>
          </w:rPr>
          <w:t>ugyfelszolgalat@mnb.hu</w:t>
        </w:r>
      </w:hyperlink>
      <w:r w:rsidR="007028B7">
        <w:rPr>
          <w:rFonts w:ascii="Times New Roman" w:hAnsi="Times New Roman" w:cs="Times New Roman"/>
        </w:rPr>
        <w:t xml:space="preserve">, </w:t>
      </w:r>
      <w:r w:rsidR="000C070E">
        <w:rPr>
          <w:rFonts w:ascii="Times New Roman" w:hAnsi="Times New Roman" w:cs="Times New Roman"/>
        </w:rPr>
        <w:t xml:space="preserve">internetes elérhetősége: </w:t>
      </w:r>
      <w:r w:rsidR="000C070E" w:rsidRPr="000C070E">
        <w:rPr>
          <w:rFonts w:ascii="Times New Roman" w:hAnsi="Times New Roman" w:cs="Times New Roman"/>
          <w:u w:val="single"/>
        </w:rPr>
        <w:t>www.penzugyibekeltetotestulet.hu</w:t>
      </w:r>
      <w:r w:rsidRPr="000C070E">
        <w:rPr>
          <w:rFonts w:ascii="Times New Roman" w:hAnsi="Times New Roman" w:cs="Times New Roman"/>
          <w:u w:val="single"/>
        </w:rPr>
        <w:t>.</w:t>
      </w:r>
      <w:r w:rsidRPr="00762850">
        <w:rPr>
          <w:rFonts w:ascii="Times New Roman" w:hAnsi="Times New Roman" w:cs="Times New Roman"/>
        </w:rPr>
        <w:t xml:space="preserve"> </w:t>
      </w:r>
    </w:p>
    <w:p w:rsidR="00E5001B" w:rsidRDefault="00E5001B" w:rsidP="00860D2F">
      <w:pPr>
        <w:pStyle w:val="Default"/>
        <w:jc w:val="both"/>
        <w:rPr>
          <w:rFonts w:ascii="Times New Roman" w:hAnsi="Times New Roman" w:cs="Times New Roman"/>
        </w:rPr>
      </w:pPr>
    </w:p>
    <w:p w:rsidR="00B77160" w:rsidRDefault="00B77160" w:rsidP="00860D2F">
      <w:pPr>
        <w:pStyle w:val="Default"/>
        <w:jc w:val="both"/>
        <w:rPr>
          <w:rFonts w:ascii="Times New Roman" w:hAnsi="Times New Roman" w:cs="Times New Roman"/>
          <w:b/>
          <w:bCs/>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b/>
          <w:bCs/>
        </w:rPr>
        <w:t xml:space="preserve">Közvetítői eljárás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A permegelőző eljárások közül Ügyfelünk közvetítői eljárást is kezdeményezhet a közvetítői tevékenységről szóló 2002. évi LV. törvény alapján. </w:t>
      </w:r>
    </w:p>
    <w:p w:rsidR="009B4CA2" w:rsidRDefault="009B4CA2" w:rsidP="00860D2F">
      <w:pPr>
        <w:pStyle w:val="Default"/>
        <w:jc w:val="both"/>
        <w:rPr>
          <w:rFonts w:ascii="Times New Roman" w:hAnsi="Times New Roman" w:cs="Times New Roman"/>
          <w:b/>
          <w:bCs/>
        </w:rPr>
      </w:pP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b/>
          <w:bCs/>
        </w:rPr>
        <w:t xml:space="preserve">Bírói út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A biztosítási szerződésből eredő igény – a fentiekben megjelölt alternatív vitarendezési módok mellőzésével – bírói úton is érvényesíthető. A bíróság eljárására a polgári perrendtartásról szóló 1952. évi III. törvény rendelkezései irányadóak. </w:t>
      </w:r>
    </w:p>
    <w:p w:rsidR="00860D2F" w:rsidRPr="00762850" w:rsidRDefault="00860D2F" w:rsidP="00860D2F">
      <w:pPr>
        <w:pStyle w:val="Default"/>
        <w:jc w:val="both"/>
        <w:rPr>
          <w:rFonts w:ascii="Times New Roman" w:hAnsi="Times New Roman" w:cs="Times New Roman"/>
        </w:rPr>
      </w:pPr>
      <w:r w:rsidRPr="00762850">
        <w:rPr>
          <w:rFonts w:ascii="Times New Roman" w:hAnsi="Times New Roman" w:cs="Times New Roman"/>
        </w:rPr>
        <w:t xml:space="preserve">A különböző testületek és hatóságok, illetve bíróságok igénybevételével, részletes eljárási szabályaival, eljárási költségeivel kapcsolatos információk tekintetében az eljáró testületek, hatóságok, illetve bíróságok adnak felvilágosítást. </w:t>
      </w:r>
    </w:p>
    <w:p w:rsidR="00860D2F" w:rsidRDefault="00860D2F"/>
    <w:sectPr w:rsidR="00860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403EC"/>
    <w:multiLevelType w:val="hybridMultilevel"/>
    <w:tmpl w:val="BFEEBCEC"/>
    <w:lvl w:ilvl="0" w:tplc="068EE5C2">
      <w:start w:val="1"/>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D2F"/>
    <w:rsid w:val="000C070E"/>
    <w:rsid w:val="0019722D"/>
    <w:rsid w:val="001B3A70"/>
    <w:rsid w:val="001F7AC0"/>
    <w:rsid w:val="00357CF7"/>
    <w:rsid w:val="004D447A"/>
    <w:rsid w:val="005D5002"/>
    <w:rsid w:val="006476DC"/>
    <w:rsid w:val="007028B7"/>
    <w:rsid w:val="00764F0A"/>
    <w:rsid w:val="00860D2F"/>
    <w:rsid w:val="00914C6E"/>
    <w:rsid w:val="00925572"/>
    <w:rsid w:val="00973FF4"/>
    <w:rsid w:val="009B4CA2"/>
    <w:rsid w:val="00A35221"/>
    <w:rsid w:val="00A87490"/>
    <w:rsid w:val="00B77160"/>
    <w:rsid w:val="00C844BD"/>
    <w:rsid w:val="00D72C44"/>
    <w:rsid w:val="00D76DE3"/>
    <w:rsid w:val="00D8184B"/>
    <w:rsid w:val="00DB5658"/>
    <w:rsid w:val="00E5001B"/>
    <w:rsid w:val="00EF30EC"/>
    <w:rsid w:val="00FE63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A282"/>
  <w15:docId w15:val="{D6D411B7-C12C-4B94-A3E7-90AE1537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60D2F"/>
    <w:pPr>
      <w:autoSpaceDE w:val="0"/>
      <w:autoSpaceDN w:val="0"/>
      <w:adjustRightInd w:val="0"/>
      <w:spacing w:after="0" w:line="240" w:lineRule="auto"/>
    </w:pPr>
    <w:rPr>
      <w:rFonts w:ascii="Arial" w:hAnsi="Arial" w:cs="Arial"/>
      <w:color w:val="000000"/>
      <w:sz w:val="24"/>
      <w:szCs w:val="24"/>
    </w:rPr>
  </w:style>
  <w:style w:type="character" w:styleId="Hiperhivatkozs">
    <w:name w:val="Hyperlink"/>
    <w:basedOn w:val="Bekezdsalapbettpusa"/>
    <w:uiPriority w:val="99"/>
    <w:unhideWhenUsed/>
    <w:rsid w:val="007028B7"/>
    <w:rPr>
      <w:color w:val="0000FF" w:themeColor="hyperlink"/>
      <w:u w:val="single"/>
    </w:rPr>
  </w:style>
  <w:style w:type="paragraph" w:styleId="Buborkszveg">
    <w:name w:val="Balloon Text"/>
    <w:basedOn w:val="Norml"/>
    <w:link w:val="BuborkszvegChar"/>
    <w:uiPriority w:val="99"/>
    <w:semiHidden/>
    <w:unhideWhenUsed/>
    <w:rsid w:val="00D72C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72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gyfelszolgalat@mnb.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1</Pages>
  <Words>1657</Words>
  <Characters>11439</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Pozderka_DELL_Noti</dc:creator>
  <cp:lastModifiedBy>Renáta Glück</cp:lastModifiedBy>
  <cp:revision>18</cp:revision>
  <cp:lastPrinted>2017-06-15T13:10:00Z</cp:lastPrinted>
  <dcterms:created xsi:type="dcterms:W3CDTF">2017-04-20T09:29:00Z</dcterms:created>
  <dcterms:modified xsi:type="dcterms:W3CDTF">2020-06-17T09:12:00Z</dcterms:modified>
</cp:coreProperties>
</file>